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d927" w14:textId="737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30 октября 2020 года № 526/43 "Об определении перечня социально значимых автомобильных сообщений по Павлодарской области, подлежащих субсидированию в 2020 - 2022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августа 2021 года № 65/6. Зарегистрировано в Министерстве юстиции Республики Казахстан 3 сентября 2021 года № 24218.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Павлодарского областного маслихата "Об определении перечня социально значимых автомобильных сообщений по Павлодарской области, подлежащих субсидированию в 2020 - 2022 годах" от 30 октября 2020 года № 526/43 (зарегистрированное в Реестре государственной регистрации нормативных правовых актов за № 7013)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526/43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области, подлежащих субсидированию в 2020 - 2022 годах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КлҰн"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"посҰлок Ленинский"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- село Кызылкак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Селеты - село Иртышск - село Селеты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Тереңкөл - село Ынталы - село Тереңкөл.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село Акшиман - село Коктобе.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 - город Павлодар - село Үміт апа;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