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0ceb" w14:textId="d950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23 февраля 2021 года № 10/2-VII. Зарегистрировано Департаментом юстиции Павлодарской области 5 марта 2021 года № 7218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Павлодарский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областного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30 декабря 2002 года № 94/24 "О проектах (схемах) зонирования территорий и районов области" (зарегистрировано в Реестре государственной регистрации нормативных правовых актов за № 1600).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24 октября 2008 года № 141/10 "О внесении дополнения в решение областного маслихата (ХХIV сессия, II созыв) № 94/24 от 30 декабря 2002 года "О проектах (схемах) зонирования территорий городов и районов области" (зарегистрировано в Реестре государственной регистрации нормативных правовых актов за № 3127).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25 августа 2010 года № 300/26 "О внесении изменений в решение областного маслихата (XXIV сессия, II созыв) от 30 декабря 2002 года № 94/24 "О проекте (схемах) зонирования территорий городов и районов области" (зарегистрировано в Реестре государственной регистрации нормативных правовых актов за № 3170).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