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3445" w14:textId="b13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сентября 2020 года № 465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апреля 2021 года № 28. Зарегистрировано Департаментом юстиции Костанайской области 22 апреля 2021 года № 9877. Утратило силу решением маслихата Федоровского района Костанайской области от 22 ноября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сентября 2020 года № 465, зарегистрированное в Реестре государственной регистрации нормативных правовых актов за № 9450,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Баймурзина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