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9164" w14:textId="2189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Сорочинского сельского округа Сарыкольского района Костанайской области от 8 февраля 2021 года № 3-р. Зарегистрировано Департаментом юстиции Костанайской области 9 февраля 2021 года № 9752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9 ноября 2020 года № 01-20/422 аким Сорочинского сельского округа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личного подворья Дядюн А. Н., расположенного в селе Крыловка Сорочинского сельского округа Сарыкольского района Костанайской области, в связи с объявлением неблагополучным по бешенству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"Об установлении ограничительных мероприятий" от 4 сентября 2020 года № 7 (опубликовано 8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9433).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Сорочинского сельского округа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