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0f0d" w14:textId="5c00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Карабалыкском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ноября 2021 года № 69. Зарегистрировано в Министерстве юстиции Республики Казахстан 9 декабря 2021 года № 25665.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Карабалыкского района Костанайской области от 31.07.2023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Карабалыкском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31.07.2023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Карабалыкского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24 декабря 2015 года № 421 "О возмещении затрат на обучение на дому детей с ограниченными возможностями из числа инвалидов" (зарегистрированное в Реестре государственной регистрации нормативных правовых актов под № 6146).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11 мая 2020 года № 492 "О внесении изменений в решение маслихата от 24 декабря 2015 года № 421 "О возмещении затрат на обучение на дому детей с ограниченными возможностями из числа инвалидов" (зарегистрированное в Реестре государственной регистрации нормативных правовых актов под № 9180).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Карабалыкском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31.07.2023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Карабалыкском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 на дому) производится государственным учреждением "Отдел занятости и социальных программ акимата Карабалыкского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на дому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равен восьми месячным расчетным показателям на каждого ребенка с инвалидностью ежемесячно в течение учебного года.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на дому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