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a13b" w14:textId="3fea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557 "О районном бюджете Карабалыкского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мая 2021 года № 39. Зарегистрировано Департаментом юстиции Костанайской области 14 мая 2021 года № 9910.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Карабалыкского района на 2021-2023 годы" от 28 декабря 2020 года № 557, зарегистрированное в Реестре государственной регистрации нормативных правовых актов за № 9688,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4 253 182,5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1 333 926,0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18 002,0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11 075,0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2 890 179,5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4 993 785,5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90 940,0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135 640,0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44 700,0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84 300,0 тысяч тенге, в том числе: приобретение финансовых активов – 84 300,0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- 915 843,0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915 843,0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2021 год предусмотрено поступление средств из областного бюджета на единовременные выплаты участникам и инвалидам Великой Отечественной Войны ко Дню Победы.";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Шалгимбаев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623752,3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