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0dfa" w14:textId="5cf0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2020 года № 557 "О районном бюджете Карабалыкского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17 февраля 2021 года № 12. Зарегистрировано Департаментом юстиции Костанайской области 19 февраля 2021 года № 9775.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2020 года в Эталонном контрольном банке нормативых правовых актов Республики Казахстан, зарегистрировано в Реестре государственной регистрации нормативных правовых актов под № 9688)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4 359 258,2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1 333 926,0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14 389,0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9 321,0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3 001 622,2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4 516 265,2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90 940,0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135 640,0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80 800,0 тысяч тенге, в том числе: приобретение финансовых активов – 80 800,0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- 328 747,0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328 747,0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2021 год предусмотрен возврат целевых трансфертов из бюджета района в сумме 437,8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433,8 тысяч тенге, из областного бюджета в сумме 4,0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предусмотрено поступление средств из областного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и водоотведения в сельских населенных пунктах;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теплоэнергетической системы;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объектов государственных органов;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газотранспортной системы;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уставного капитала коммунального государственного предприятия "Жылу" акимата Карабалыкского района;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разработку проектно-сметной документации в рамках реализации проекта "Ауыл - Ел бесігі" капитальный ремонт здания Дома культуры села Тогузак Карабалыкского района.".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2021 год предусмотрено поступление средств из областного бюджета на финансирование приоритетных проектов транспортной инфраструктуры.";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108903,0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2447324,8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