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5bf5" w14:textId="5a35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сентября 2020 года № 402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16 апреля 2021 года № 38. Зарегистрировано Департаментом юстиции Костанайской области 22 апреля 2021 года № 9874. Утратило силу решением маслихата Амангельдинского района Костанайской области от 5 декабря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21 сентября 2020 года № 402, зарегистрированное в Реестре государственной регистрации нормативных правовых актов под № 9476,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