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68ad" w14:textId="5fe6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августа 2020 года № 426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29 апреля 2021 года № 29. Зарегистрировано Департаментом юстиции Костанайской области 4 мая 2021 года № 9894. Утратило силу решением маслихата города Лисаковска Костанайской области от 23 ноября 2023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19 августа 2020 года № 426, зарегистрированное в Реестре государственной регистрации нормативных правовых актов за № 9397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1 000 000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Шутаева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