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68ad" w14:textId="5fe6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августа 2020 года № 426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29 апреля 2021 года № 29. Зарегистрировано Департаментом юстиции Костанайской области 4 мая 2021 года № 9894. Утратило силу решением маслихата города Лисаковска Костанайской области от 23 ноября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19 августа 2020 года № 426, зарегистрированное в Реестре государственной регистрации нормативных правовых актов за № 9397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1 000 000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Шутаева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