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9f99" w14:textId="5399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ноября 2016 года № 3200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апреля 2021 года № 688. Зарегистрировано Департаментом юстиции Костанайской области 16 апреля 2021 года № 9867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государственного жилищного фонда" от 24 ноября 2016 года № 3200, зарегистрированное в Реестре государственной регистрации нормативных правовых актов под № 6744,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словосочетание "тұрғын үйді" заменить на "тұрғынжай",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Костанай, улица В. Чкалова, дом 4 А, в размере 53 (пятьдесят три) тенге за один квадратный метр общей площади в месяц;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Костанай, улица Быковского, дом 3/1, в размере 74 (семьдесят четыре) тенге за один квадратный метр общей площади в месяц;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Костанай, улица Гашека, дом 6/2, в размере 59 (пятьдесят девять) тенге за один квадратный метр общей площади в месяц;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Костанай, проспект Кобыланды батыра, дом 36 А, в размере 62 (шестьдесят два) тенге за один квадратный метр общей площади в месяц;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Костанай, проспект Кобыланды батыра, дом 36 Б, в размере 62 (шестьдесят два) тенге за один квадратный метр общей площади в месяц;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Костанай, проспект Кобыланды батыра, дом 36 Г, в размере 62 (шестьдесят два) тенге за один квадратный метр общей площади в месяц;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Костанай, улица Текстильщиков, дом 4 А, в размере 60 (шестьдесят) тенге за один квадратный метр общей площади в месяц;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Костанай, проспект Текстильщиков, дом 10 А, в размере 61 (шестьдесят один) тенге за один квадратный метр общей площади в месяц;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Костанай, улица Маяковского, дом 117/2, в размере 60 (шестьдесят) тенге за один квадратный метр общей площади в месяц;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Костанай, улица Красносельская, дом 128, в размере 66 (шестьдесят шесть) тенге за один квадратный метр общей площади в месяц;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город Костанай, улица Г. Каирбекова, дом 351/3, в размере 66 (шестьдесят шесть) тенге за один квадратный метр общей площади в месяц;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город Костанай, улица Г. Каирбекова, дом 371/1, в размере 62 (шестьдесят два) тенге за один квадратный метр общей площади в месяц;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город Костанай, улица Г. Каирбекова, дом 369/1, в размере 59 (пятьдесят девять) тенге за один квадратный метр общей площади в месяц.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