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8e02" w14:textId="81f8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549 "О бюджете города Костаная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19 февраля 2021 года № 12. Зарегистрировано Департаментом юстиции Костанайской области 23 февраля 2021 года № 9786.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Костаная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549 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декабря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9681)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Костаная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60896107,0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–40080639,0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150575,0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1276708,0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–19388185,0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69745600,6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163400,0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1216865,0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-9902958,6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9902958,6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2021 год в сумме 362523,3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маслихата,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69745600,6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-9902958,6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9902958,6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60017263,0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-4226351,0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