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6603" w14:textId="f3d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февраля 2021 года № 232. Зарегистрировано Департаментом юстиции Костанайской области 11 февраля 2021 года № 9757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в целях прокладки и эксплуатации инженерных линий и сетей по объекту "Благоустройство к зданию школы бокса" на земельный участок, общей площадью 0,2428 гектар, расположенный в городе Костанай по улице Гашека 1/4.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