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2e3" w14:textId="652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января 2021 года № 125. Зарегистрировано Департаментом юстиции Костанайской области 28 января 2021 года № 9740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инженерных линий и сетей по объекту "Строительство телефонной канализации и колодцев связи" на земельный участок, общей площадью 0,0270 гектар, расположенный по адресу: город Костанай, микрорайон Жулдыз, между домами № 1 и № 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