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f3fb" w14:textId="7e1f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 Костанайской области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31 мая 2021 года № 58. Зарегистрировано в Министерстве юстиции Республики Казахстан 9 июня 2021 года № 22954.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(за исключением ставок за древесину, отпускаемую на корню) Костанайской области на 2021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древесных соков,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побочные лесные 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заготовку второстепенных древесных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Костанайской области для нужд охотничьего хозяйства, научно-исследовательских, культурно-оздоровительных, рекреационных,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Жанбыршина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древесных соков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березового сока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Сенокошение, в том числе по группам качественного состояния сенокосных угодий: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плохое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скот: крупнорогатый скот, лошадь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Размещение ульев и пасек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улей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древесных и кустарниковых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тополь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акации желтой, ивы кустарниковой, облепихи, жузгуна, чингила и прочих кустарников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Костанайской области для нужд охотничьего хозяйства, научно-исследовательских, культурно-оздоровительных, рекреационных,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(тенге, 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выращивания посадочного материала древесных и кустарниковых пород и плантационных насаждений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культурно-оздоровительных, рекреационных,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культурно-оздоровительных, рекреационных,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