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ed7e" w14:textId="22a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мая 2021 года № 236. Зарегистрировано Департаментом юстиции Костанайской области 14 мая 2021 года № 9917.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зарегистрированным в Реестре государственной регистрации нормативных правовых актов под № 10087,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 для производства продуктов ее глубокой переработки на 2021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