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e2fcd" w14:textId="2fe2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5 апреля 2021 года № 164 "Об утверждении размера предельно допустимой розничной цены на социально значимый продовольственный товар"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14 апреля 2021 года № 177. Зарегистрировано Департаментом юстиции Костанайской области 16 апреля 2021 года № 9862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размера предельно допустимой розничной цены на социально значимый продовольственный товар" от 5 апреля 2021 года № 164, зарегистрированное в Реестре государственной регистрации нормативных правовых актов под № 9849,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размера предельно допустимых розничных цен на социально значимые продовольственные товары";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размер предельно допустимых розничных цен на социально значимые продовольственные товары, на срок не более чем девяносто календарных дней, с возможностью его пересмотра не ранее чем через 15 календарных дней: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яйцо куриное (I категория) – 350 тенге за десяток;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масло подсолнечное – 601 тенге за литр.".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органах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