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e726" w14:textId="815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апреля 2021 года № 164. Зарегистрировано Департаментом юстиции Костанайской области 6 апреля 2021 года № 9849.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зарегистрированным в Реестре государственной регистрации нормативных правовых актов под № 11245,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товары, на срок не более чем девяносто календарных дней, с возможностью его пересмотра не ранее чем через 15 календарных дней: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яйцо куриное (I категория) – 350 тенге за десяток;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масло подсолнечное – 601 тенге за литр.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