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95ec8" w14:textId="7895e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17 февраля 2016 года № 502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 и лесного хозяйства, являющимся гражданскими служащими и работающим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12 марта 2021 года № 19. Зарегистрировано Департаментом юстиции Костанайской области 15 марта 2021 года № 9813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областного маслихата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 и лесного хозяйства, являющимся гражданскими служащими и работающим в сельской местности" от 17 февраля 2016 года № 502 (опубликовано 31 марта 2016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6217)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культуры, спорта и лесного хозяйства, являющимся гражданскими служащими и работающим в сельской местности";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повышенные на двадцать пять процентов должностные оклады и тарифные ставки специалистам в области здравоохранения, социального обеспечения, образования, культуры, спорта и лесного хозяйства, являющимся гражданскими служащими и работающим в сельской местности, по сравнению с окладами и ставками гражданских служащих, занимающихся этими видами деятельности в городских условиях, за счет средств областного бюджета.".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Утеулин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