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34d2" w14:textId="95c3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16 апреля 2021 года № 3/21. Зарегистрировано Департаментом юстиции Мангистауской области 27 апреля 2021 года № 4503. Утратило силу решением Мунайлинского районного маслихата Мангистауской области от 23 октября 2023 года № 6/41.</w:t>
      </w:r>
    </w:p>
    <w:p>
      <w:pPr>
        <w:spacing w:after="0"/>
        <w:ind w:left="0"/>
        <w:jc w:val="both"/>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23.10.2023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от 16 июня 1997 года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от 06 мая 2020 года "</w:t>
      </w:r>
      <w:r>
        <w:rPr>
          <w:rFonts w:ascii="Times New Roman"/>
          <w:b w:val="false"/>
          <w:i w:val="false"/>
          <w:color w:val="000000"/>
          <w:sz w:val="28"/>
        </w:rPr>
        <w:t>О ветеранах</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от 13 декабря 2001 года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xml:space="preserve">" а также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в Мунайлинском районе.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4. Признать утратившими силу некоторые решения Мунайлинского районного маслихата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5.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и его официальное опубликование в средствах массовой информации.</w:t>
      </w:r>
    </w:p>
    <w:bookmarkEnd w:id="3"/>
    <w:bookmarkStart w:name="z6" w:id="4"/>
    <w:p>
      <w:pPr>
        <w:spacing w:after="0"/>
        <w:ind w:left="0"/>
        <w:jc w:val="both"/>
      </w:pPr>
      <w:r>
        <w:rPr>
          <w:rFonts w:ascii="Times New Roman"/>
          <w:b w:val="false"/>
          <w:i w:val="false"/>
          <w:color w:val="000000"/>
          <w:sz w:val="28"/>
        </w:rPr>
        <w:t>
      6.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А. Марат).</w:t>
      </w:r>
    </w:p>
    <w:bookmarkEnd w:id="4"/>
    <w:bookmarkStart w:name="z7" w:id="5"/>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 3/21</w:t>
            </w:r>
          </w:p>
        </w:tc>
      </w:tr>
    </w:tbl>
    <w:bookmarkStart w:name="z166"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Мунайлинском районе</w:t>
      </w:r>
    </w:p>
    <w:bookmarkEnd w:id="6"/>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10.02.2022 </w:t>
      </w:r>
      <w:r>
        <w:rPr>
          <w:rFonts w:ascii="Times New Roman"/>
          <w:b w:val="false"/>
          <w:i w:val="false"/>
          <w:color w:val="ff0000"/>
          <w:sz w:val="28"/>
        </w:rPr>
        <w:t>№ 15/97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7"/>
    <w:p>
      <w:pPr>
        <w:spacing w:after="0"/>
        <w:ind w:left="0"/>
        <w:jc w:val="left"/>
      </w:pPr>
      <w:r>
        <w:rPr>
          <w:rFonts w:ascii="Times New Roman"/>
          <w:b/>
          <w:i w:val="false"/>
          <w:color w:val="000000"/>
        </w:rPr>
        <w:t xml:space="preserve"> Глава 1. Общие положения</w:t>
      </w:r>
    </w:p>
    <w:bookmarkEnd w:id="7"/>
    <w:bookmarkStart w:name="z12"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Мунайлинском районе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8"/>
    <w:bookmarkStart w:name="z13"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5" w:id="11"/>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6"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w:t>
      </w:r>
    </w:p>
    <w:bookmarkEnd w:id="12"/>
    <w:bookmarkStart w:name="z17"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18"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19"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0" w:id="16"/>
    <w:p>
      <w:pPr>
        <w:spacing w:after="0"/>
        <w:ind w:left="0"/>
        <w:jc w:val="both"/>
      </w:pPr>
      <w:r>
        <w:rPr>
          <w:rFonts w:ascii="Times New Roman"/>
          <w:b w:val="false"/>
          <w:i w:val="false"/>
          <w:color w:val="000000"/>
          <w:sz w:val="28"/>
        </w:rPr>
        <w:t>
      7) уполномоченный орган-государственное учреждение "Мунайлинский районный отдел занятости и социальных программ";</w:t>
      </w:r>
    </w:p>
    <w:bookmarkEnd w:id="16"/>
    <w:bookmarkStart w:name="z21" w:id="17"/>
    <w:p>
      <w:pPr>
        <w:spacing w:after="0"/>
        <w:ind w:left="0"/>
        <w:jc w:val="both"/>
      </w:pPr>
      <w:r>
        <w:rPr>
          <w:rFonts w:ascii="Times New Roman"/>
          <w:b w:val="false"/>
          <w:i w:val="false"/>
          <w:color w:val="000000"/>
          <w:sz w:val="28"/>
        </w:rPr>
        <w:t>
      8) участковая комиссия - комиссия, создаваемая решениями акима села,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22"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денежной и натуральной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25" w:id="21"/>
    <w:p>
      <w:pPr>
        <w:spacing w:after="0"/>
        <w:ind w:left="0"/>
        <w:jc w:val="both"/>
      </w:pPr>
      <w:r>
        <w:rPr>
          <w:rFonts w:ascii="Times New Roman"/>
          <w:b w:val="false"/>
          <w:i w:val="false"/>
          <w:color w:val="000000"/>
          <w:sz w:val="28"/>
        </w:rPr>
        <w:t xml:space="preserve">
      5.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 xml:space="preserve">"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социальная помощь оказывается в порядке, предусмотренном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2"/>
    <w:bookmarkStart w:name="z2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к праздничным дням оказывается в виде денежных выплат единовременно следующим категориям граждан:</w:t>
      </w:r>
    </w:p>
    <w:bookmarkEnd w:id="23"/>
    <w:p>
      <w:pPr>
        <w:spacing w:after="0"/>
        <w:ind w:left="0"/>
        <w:jc w:val="both"/>
      </w:pPr>
      <w:r>
        <w:rPr>
          <w:rFonts w:ascii="Times New Roman"/>
          <w:b w:val="false"/>
          <w:i w:val="false"/>
          <w:color w:val="000000"/>
          <w:sz w:val="28"/>
        </w:rPr>
        <w:t>
      1) 21-23 марта – Наурыз мейрамы:</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получившие ранее звание "Мать-героиня", награжденным орденом "Материнская слава" I и II степени в размере – 2 (два) месячных расчетных показателей;</w:t>
      </w:r>
    </w:p>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p>
      <w:pPr>
        <w:spacing w:after="0"/>
        <w:ind w:left="0"/>
        <w:jc w:val="both"/>
      </w:pPr>
      <w:r>
        <w:rPr>
          <w:rFonts w:ascii="Times New Roman"/>
          <w:b w:val="false"/>
          <w:i w:val="false"/>
          <w:color w:val="000000"/>
          <w:sz w:val="28"/>
        </w:rPr>
        <w:t>
      2) 1 мая – Праздник единства народа Казахстана:</w:t>
      </w:r>
    </w:p>
    <w:p>
      <w:pPr>
        <w:spacing w:after="0"/>
        <w:ind w:left="0"/>
        <w:jc w:val="both"/>
      </w:pPr>
      <w:r>
        <w:rPr>
          <w:rFonts w:ascii="Times New Roman"/>
          <w:b w:val="false"/>
          <w:i w:val="false"/>
          <w:color w:val="000000"/>
          <w:sz w:val="28"/>
        </w:rPr>
        <w:t>
      получателям государственного социального пособия по утере кормильца (на детей) в размере 8 (восемь) месячных расчетных показателей;</w:t>
      </w:r>
    </w:p>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 60 (шестьдесят)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-50 (пятьдесят)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 40 (сорок)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в размере – 1 000 000 (один миллион) тенге;</w:t>
      </w:r>
    </w:p>
    <w:bookmarkStart w:name="z28" w:id="24"/>
    <w:p>
      <w:pPr>
        <w:spacing w:after="0"/>
        <w:ind w:left="0"/>
        <w:jc w:val="both"/>
      </w:pPr>
      <w:r>
        <w:rPr>
          <w:rFonts w:ascii="Times New Roman"/>
          <w:b w:val="false"/>
          <w:i w:val="false"/>
          <w:color w:val="000000"/>
          <w:sz w:val="28"/>
        </w:rPr>
        <w:t>
      лицам, приравненным по льготам и гарантиям к лицам с инвалидностью Великой Отечественной войны (кроме лиц, которым инвалидность установлена вследствие ликвидации аварии на Чернобыльской атомной электростанции), в размере -60 (шестьдесят) месячных расчетных показателей;</w:t>
      </w:r>
    </w:p>
    <w:bookmarkEnd w:id="24"/>
    <w:bookmarkStart w:name="z29" w:id="25"/>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 (кроме участников ликвидации аварии на Чернобыльской атомной электростанции в 1986-1987 годах), в размере– 50 (пятьдесят) месячных расчетных показателей;</w:t>
      </w:r>
    </w:p>
    <w:bookmarkEnd w:id="25"/>
    <w:bookmarkStart w:name="z30" w:id="2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 50 (пятьдесят) месячных расчетных показателей;</w:t>
      </w:r>
    </w:p>
    <w:bookmarkEnd w:id="26"/>
    <w:bookmarkStart w:name="z31" w:id="2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 50 (пятьдесят) месячных расчетных показателей;</w:t>
      </w:r>
    </w:p>
    <w:bookmarkEnd w:id="27"/>
    <w:bookmarkStart w:name="z32" w:id="2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 50 (пятьдесят) месячных расчетных показателей;</w:t>
      </w:r>
    </w:p>
    <w:bookmarkEnd w:id="28"/>
    <w:bookmarkStart w:name="z33" w:id="29"/>
    <w:p>
      <w:pPr>
        <w:spacing w:after="0"/>
        <w:ind w:left="0"/>
        <w:jc w:val="both"/>
      </w:pPr>
      <w:r>
        <w:rPr>
          <w:rFonts w:ascii="Times New Roman"/>
          <w:b w:val="false"/>
          <w:i w:val="false"/>
          <w:color w:val="000000"/>
          <w:sz w:val="28"/>
        </w:rPr>
        <w:t>
      военнослужащим летного состава, совершившим вылеты на боевые задания в Афганистан с территории бывшего Союза ССР, в размере – 50 (пятьдесят) месячных расчетных показателей;</w:t>
      </w:r>
    </w:p>
    <w:bookmarkEnd w:id="29"/>
    <w:bookmarkStart w:name="z34" w:id="3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 50 (пятьдесят) месячных расчетных показателей;</w:t>
      </w:r>
    </w:p>
    <w:bookmarkEnd w:id="30"/>
    <w:bookmarkStart w:name="z35"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 50 (пятьдесят) месячных расчетных показателей;</w:t>
      </w:r>
    </w:p>
    <w:bookmarkEnd w:id="31"/>
    <w:bookmarkStart w:name="z36"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 50 (пятьдесят) месячных расчетных показателей;</w:t>
      </w:r>
    </w:p>
    <w:bookmarkEnd w:id="32"/>
    <w:bookmarkStart w:name="z37"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период с 1986 по 1991 годы, в размере – 50 (пятьдесят) месячных расчетных показателей;</w:t>
      </w:r>
    </w:p>
    <w:bookmarkEnd w:id="33"/>
    <w:bookmarkStart w:name="z38"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40 (сорок) месячных расчетных показателей;</w:t>
      </w:r>
    </w:p>
    <w:bookmarkEnd w:id="34"/>
    <w:bookmarkStart w:name="z39" w:id="35"/>
    <w:p>
      <w:pPr>
        <w:spacing w:after="0"/>
        <w:ind w:left="0"/>
        <w:jc w:val="both"/>
      </w:pPr>
      <w:r>
        <w:rPr>
          <w:rFonts w:ascii="Times New Roman"/>
          <w:b w:val="false"/>
          <w:i w:val="false"/>
          <w:color w:val="000000"/>
          <w:sz w:val="28"/>
        </w:rPr>
        <w:t xml:space="preserve">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 40 (сорок) месячных расчетных показателей; </w:t>
      </w:r>
    </w:p>
    <w:bookmarkEnd w:id="35"/>
    <w:bookmarkStart w:name="z40" w:id="3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- 40 (сорок) месячных расчетных показателей;</w:t>
      </w:r>
    </w:p>
    <w:bookmarkEnd w:id="36"/>
    <w:bookmarkStart w:name="z41" w:id="3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 40 (сорок) месячных расчетных показателей;</w:t>
      </w:r>
    </w:p>
    <w:bookmarkEnd w:id="37"/>
    <w:bookmarkStart w:name="z42"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 40 (сорок) месячных расчетных показателей;</w:t>
      </w:r>
    </w:p>
    <w:bookmarkEnd w:id="38"/>
    <w:bookmarkStart w:name="z43" w:id="3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 40 (сорок) месячных расчетных показателей;</w:t>
      </w:r>
    </w:p>
    <w:bookmarkEnd w:id="39"/>
    <w:bookmarkStart w:name="z44" w:id="4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40"/>
    <w:bookmarkStart w:name="z45" w:id="41"/>
    <w:p>
      <w:pPr>
        <w:spacing w:after="0"/>
        <w:ind w:left="0"/>
        <w:jc w:val="both"/>
      </w:pPr>
      <w:r>
        <w:rPr>
          <w:rFonts w:ascii="Times New Roman"/>
          <w:b w:val="false"/>
          <w:i w:val="false"/>
          <w:color w:val="000000"/>
          <w:sz w:val="28"/>
        </w:rPr>
        <w:t xml:space="preserve">
      4) 1 июня – День защиты детей: </w:t>
      </w:r>
    </w:p>
    <w:bookmarkEnd w:id="41"/>
    <w:bookmarkStart w:name="z46" w:id="42"/>
    <w:p>
      <w:pPr>
        <w:spacing w:after="0"/>
        <w:ind w:left="0"/>
        <w:jc w:val="both"/>
      </w:pPr>
      <w:r>
        <w:rPr>
          <w:rFonts w:ascii="Times New Roman"/>
          <w:b w:val="false"/>
          <w:i w:val="false"/>
          <w:color w:val="000000"/>
          <w:sz w:val="28"/>
        </w:rPr>
        <w:t>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2"/>
    <w:bookmarkStart w:name="z47" w:id="43"/>
    <w:p>
      <w:pPr>
        <w:spacing w:after="0"/>
        <w:ind w:left="0"/>
        <w:jc w:val="both"/>
      </w:pPr>
      <w:r>
        <w:rPr>
          <w:rFonts w:ascii="Times New Roman"/>
          <w:b w:val="false"/>
          <w:i w:val="false"/>
          <w:color w:val="000000"/>
          <w:sz w:val="28"/>
        </w:rPr>
        <w:t>
      5) 30 август – День Конституции:</w:t>
      </w:r>
    </w:p>
    <w:bookmarkEnd w:id="43"/>
    <w:bookmarkStart w:name="z48" w:id="44"/>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4"/>
    <w:bookmarkStart w:name="z49" w:id="45"/>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 10 (десять) месячных расчетных показателей;</w:t>
      </w:r>
    </w:p>
    <w:bookmarkEnd w:id="45"/>
    <w:bookmarkStart w:name="z50" w:id="46"/>
    <w:p>
      <w:pPr>
        <w:spacing w:after="0"/>
        <w:ind w:left="0"/>
        <w:jc w:val="both"/>
      </w:pPr>
      <w:r>
        <w:rPr>
          <w:rFonts w:ascii="Times New Roman"/>
          <w:b w:val="false"/>
          <w:i w:val="false"/>
          <w:color w:val="000000"/>
          <w:sz w:val="28"/>
        </w:rPr>
        <w:t>
      6) 1 октября –Международный день пожилых людей:</w:t>
      </w:r>
    </w:p>
    <w:bookmarkEnd w:id="46"/>
    <w:bookmarkStart w:name="z51" w:id="47"/>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bookmarkEnd w:id="47"/>
    <w:bookmarkStart w:name="z52" w:id="48"/>
    <w:p>
      <w:pPr>
        <w:spacing w:after="0"/>
        <w:ind w:left="0"/>
        <w:jc w:val="both"/>
      </w:pPr>
      <w:r>
        <w:rPr>
          <w:rFonts w:ascii="Times New Roman"/>
          <w:b w:val="false"/>
          <w:i w:val="false"/>
          <w:color w:val="000000"/>
          <w:sz w:val="28"/>
        </w:rPr>
        <w:t xml:space="preserve">
      пенсионерам старше 70 (семьдесят) лет, в размере 2 (два) месячных расчетных показателей. </w:t>
      </w:r>
    </w:p>
    <w:bookmarkEnd w:id="48"/>
    <w:bookmarkStart w:name="z53" w:id="49"/>
    <w:p>
      <w:pPr>
        <w:spacing w:after="0"/>
        <w:ind w:left="0"/>
        <w:jc w:val="both"/>
      </w:pPr>
      <w:r>
        <w:rPr>
          <w:rFonts w:ascii="Times New Roman"/>
          <w:b w:val="false"/>
          <w:i w:val="false"/>
          <w:color w:val="000000"/>
          <w:sz w:val="28"/>
        </w:rPr>
        <w:t>
      7) 16 декабря –День Независимости:</w:t>
      </w:r>
    </w:p>
    <w:bookmarkEnd w:id="49"/>
    <w:bookmarkStart w:name="z54" w:id="50"/>
    <w:p>
      <w:pPr>
        <w:spacing w:after="0"/>
        <w:ind w:left="0"/>
        <w:jc w:val="both"/>
      </w:pPr>
      <w:r>
        <w:rPr>
          <w:rFonts w:ascii="Times New Roman"/>
          <w:b w:val="false"/>
          <w:i w:val="false"/>
          <w:color w:val="000000"/>
          <w:sz w:val="28"/>
        </w:rPr>
        <w:t xml:space="preserve">
      жертвам политических репрессий, к которым были применены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 50 (пятьдесят) месячных расчетных показателей; </w:t>
      </w:r>
    </w:p>
    <w:bookmarkEnd w:id="50"/>
    <w:p>
      <w:pPr>
        <w:spacing w:after="0"/>
        <w:ind w:left="0"/>
        <w:jc w:val="both"/>
      </w:pPr>
      <w:r>
        <w:rPr>
          <w:rFonts w:ascii="Times New Roman"/>
          <w:b w:val="false"/>
          <w:i w:val="false"/>
          <w:color w:val="000000"/>
          <w:sz w:val="28"/>
        </w:rPr>
        <w:t>
      лицам с инвалидностью всех групп, детям с инвалидностью до шестнадцати лет всех групп, детям с инвалидностью с шестнадцати до восемнадцати лет всех групп, в размере – 5 (пять)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1"/>
    <w:bookmarkStart w:name="z58" w:id="52"/>
    <w:p>
      <w:pPr>
        <w:spacing w:after="0"/>
        <w:ind w:left="0"/>
        <w:jc w:val="both"/>
      </w:pPr>
      <w:r>
        <w:rPr>
          <w:rFonts w:ascii="Times New Roman"/>
          <w:b w:val="false"/>
          <w:i w:val="false"/>
          <w:color w:val="000000"/>
          <w:sz w:val="28"/>
        </w:rPr>
        <w:t>
      1) лицам, имеющим социально-значимые заболевания, не получающим государственные пособия по инвалидности из уполномоченной организации: со злокачественными новообразованиями, состоящим на диспансерном учете с заболеванием туберкулез, с болезнью, вызванной вирусом иммунодефицита человека (далее-ВИЧ), по заявлению, без учета доходов, единовременно, в размере не более 26 (двадцать шесть) месячных расчетных показателей;</w:t>
      </w:r>
    </w:p>
    <w:bookmarkEnd w:id="52"/>
    <w:bookmarkStart w:name="z59" w:id="53"/>
    <w:p>
      <w:pPr>
        <w:spacing w:after="0"/>
        <w:ind w:left="0"/>
        <w:jc w:val="both"/>
      </w:pPr>
      <w:r>
        <w:rPr>
          <w:rFonts w:ascii="Times New Roman"/>
          <w:b w:val="false"/>
          <w:i w:val="false"/>
          <w:color w:val="000000"/>
          <w:sz w:val="28"/>
        </w:rPr>
        <w:t>
      2) родителям или законным представителям детей, заразившихся ВИЧ, по заявлению, без учета доходов, ежемесячно в размере 2 (два) прожиточных минимумов по Республике Казахстан;</w:t>
      </w:r>
    </w:p>
    <w:bookmarkEnd w:id="53"/>
    <w:bookmarkStart w:name="z60" w:id="54"/>
    <w:p>
      <w:pPr>
        <w:spacing w:after="0"/>
        <w:ind w:left="0"/>
        <w:jc w:val="both"/>
      </w:pPr>
      <w:r>
        <w:rPr>
          <w:rFonts w:ascii="Times New Roman"/>
          <w:b w:val="false"/>
          <w:i w:val="false"/>
          <w:color w:val="000000"/>
          <w:sz w:val="28"/>
        </w:rPr>
        <w:t>
      3) лицам (семьям), пострадавшим вследствие стихийного бедствия или пожара, по заявлению, без учета доходов не позднее трех месяцев с момента наступления трудной жизненной ситуации, единовременно, в размере не более 35 (тридцать пять) месячных расчетных показателей;</w:t>
      </w:r>
    </w:p>
    <w:bookmarkEnd w:id="54"/>
    <w:bookmarkStart w:name="z61" w:id="55"/>
    <w:p>
      <w:pPr>
        <w:spacing w:after="0"/>
        <w:ind w:left="0"/>
        <w:jc w:val="both"/>
      </w:pPr>
      <w:r>
        <w:rPr>
          <w:rFonts w:ascii="Times New Roman"/>
          <w:b w:val="false"/>
          <w:i w:val="false"/>
          <w:color w:val="000000"/>
          <w:sz w:val="28"/>
        </w:rPr>
        <w:t>
      4) лицам (семьям), имеющим среднедушевой доход ниже прожиточного минимума по Мангистауской области, предшествующий кварталу обращения и оказавшимся в трудной жизненной ситуации по следующим основаниям:</w:t>
      </w:r>
    </w:p>
    <w:bookmarkEnd w:id="55"/>
    <w:bookmarkStart w:name="z62" w:id="56"/>
    <w:p>
      <w:pPr>
        <w:spacing w:after="0"/>
        <w:ind w:left="0"/>
        <w:jc w:val="both"/>
      </w:pPr>
      <w:r>
        <w:rPr>
          <w:rFonts w:ascii="Times New Roman"/>
          <w:b w:val="false"/>
          <w:i w:val="false"/>
          <w:color w:val="000000"/>
          <w:sz w:val="28"/>
        </w:rPr>
        <w:t xml:space="preserve">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единовременно, в размере не более 30 (тридцать) месячных расчетных показателей; </w:t>
      </w:r>
    </w:p>
    <w:bookmarkEnd w:id="56"/>
    <w:p>
      <w:pPr>
        <w:spacing w:after="0"/>
        <w:ind w:left="0"/>
        <w:jc w:val="both"/>
      </w:pPr>
      <w:r>
        <w:rPr>
          <w:rFonts w:ascii="Times New Roman"/>
          <w:b w:val="false"/>
          <w:i w:val="false"/>
          <w:color w:val="000000"/>
          <w:sz w:val="28"/>
        </w:rPr>
        <w:t>
      5) студентам с инвалидностью, обучающимся по очной форме в высших учебных заведениях Республики Казахстан, для получения академической степени "бакалавр" или "интернатура" и "резидентура" на оплату высшего образования, при наличии договора и среднедушевого дохода семьи, ниже величины прожиточного минимума по Мангистауской области за двенадцать месяцев перед обращением и ежемесячная социальная выплата в размере 5 (пять) месячных расчетных показателей;</w:t>
      </w:r>
    </w:p>
    <w:p>
      <w:pPr>
        <w:spacing w:after="0"/>
        <w:ind w:left="0"/>
        <w:jc w:val="both"/>
      </w:pPr>
      <w:r>
        <w:rPr>
          <w:rFonts w:ascii="Times New Roman"/>
          <w:b w:val="false"/>
          <w:i w:val="false"/>
          <w:color w:val="000000"/>
          <w:sz w:val="28"/>
        </w:rPr>
        <w:t>
      6) студентам, обучающимся по очной форме в высших учебных заведениях Республики Казахстан, на оплату высшего образования, для получения академической степени "бакалавр" из социально-уязвимых слоев населения, а именно: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при наличии договора и имеющим среднедушевой доход ниже прожиточного минимума по Мангистауской области, за предыдущие 12 (двенадцать) месяцев перед обращением.</w:t>
      </w:r>
    </w:p>
    <w:bookmarkStart w:name="z65" w:id="57"/>
    <w:p>
      <w:pPr>
        <w:spacing w:after="0"/>
        <w:ind w:left="0"/>
        <w:jc w:val="both"/>
      </w:pPr>
      <w:r>
        <w:rPr>
          <w:rFonts w:ascii="Times New Roman"/>
          <w:b w:val="false"/>
          <w:i w:val="false"/>
          <w:color w:val="000000"/>
          <w:sz w:val="28"/>
        </w:rPr>
        <w:t>
      Социальная помощь, состоит из единовременного платежа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(пять) месячных расчетных показателей и предоставляется студентам, обучающимся по очной форме по запросу государственных учреждений района в целях обеспечения квалифицированными специалистами в области здравоохранения, образования, агропромышленного комплекса, социального обеспечения, культуры, спорта и туризма.</w:t>
      </w:r>
    </w:p>
    <w:bookmarkEnd w:id="57"/>
    <w:bookmarkStart w:name="z66" w:id="58"/>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лицам, приравненным по льготам к участникам Великой Отечественной войны, их вдовам, семьям погибших военнослужащих, трудившимся и проходившим воинскую службу в тылу в годы Великой Отечественной войны, предоставляется путевка на санаторно- курортное лечение, единовременно, без учета дохода;</w:t>
      </w:r>
    </w:p>
    <w:bookmarkEnd w:id="58"/>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содержание жилья, ежемесячно в размере фактических затрат, без учета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Мунайлинского районного маслихата Мангистауской области от 06.10.2022 </w:t>
      </w:r>
      <w:r>
        <w:rPr>
          <w:rFonts w:ascii="Times New Roman"/>
          <w:b w:val="false"/>
          <w:i w:val="false"/>
          <w:color w:val="00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9"/>
    <w:bookmarkStart w:name="z77" w:id="60"/>
    <w:p>
      <w:pPr>
        <w:spacing w:after="0"/>
        <w:ind w:left="0"/>
        <w:jc w:val="both"/>
      </w:pPr>
      <w:r>
        <w:rPr>
          <w:rFonts w:ascii="Times New Roman"/>
          <w:b w:val="false"/>
          <w:i w:val="false"/>
          <w:color w:val="000000"/>
          <w:sz w:val="28"/>
        </w:rPr>
        <w:t>
      9. Социальная помощь к праздничным дням оказывается по списку, по представлению уполномоченной организации без истребования заявлений от получателей.</w:t>
      </w:r>
    </w:p>
    <w:bookmarkEnd w:id="60"/>
    <w:bookmarkStart w:name="z78" w:id="61"/>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1"/>
    <w:bookmarkStart w:name="z79" w:id="62"/>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62"/>
    <w:bookmarkStart w:name="z80" w:id="63"/>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63"/>
    <w:bookmarkStart w:name="z81" w:id="64"/>
    <w:p>
      <w:pPr>
        <w:spacing w:after="0"/>
        <w:ind w:left="0"/>
        <w:jc w:val="left"/>
      </w:pPr>
      <w:r>
        <w:rPr>
          <w:rFonts w:ascii="Times New Roman"/>
          <w:b/>
          <w:i w:val="false"/>
          <w:color w:val="000000"/>
        </w:rPr>
        <w:t xml:space="preserve"> Глава 3. Заключительное положение</w:t>
      </w:r>
    </w:p>
    <w:bookmarkEnd w:id="64"/>
    <w:bookmarkStart w:name="z82" w:id="6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 3/21</w:t>
            </w:r>
          </w:p>
        </w:tc>
      </w:tr>
    </w:tbl>
    <w:bookmarkStart w:name="z169" w:id="66"/>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при наступлении трудной жизненной ситуации</w:t>
      </w:r>
    </w:p>
    <w:bookmarkEnd w:id="66"/>
    <w:bookmarkStart w:name="z170" w:id="67"/>
    <w:p>
      <w:pPr>
        <w:spacing w:after="0"/>
        <w:ind w:left="0"/>
        <w:jc w:val="both"/>
      </w:pPr>
      <w:r>
        <w:rPr>
          <w:rFonts w:ascii="Times New Roman"/>
          <w:b w:val="false"/>
          <w:i w:val="false"/>
          <w:color w:val="ff0000"/>
          <w:sz w:val="28"/>
        </w:rPr>
        <w:t xml:space="preserve">
      Сноска. Приложение 1 исключено решением Мунайлинского районного маслихата Мангистауской области от 06.10.2022 </w:t>
      </w:r>
      <w:r>
        <w:rPr>
          <w:rFonts w:ascii="Times New Roman"/>
          <w:b w:val="false"/>
          <w:i w:val="false"/>
          <w:color w:val="ff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 3/21</w:t>
            </w:r>
          </w:p>
        </w:tc>
      </w:tr>
    </w:tbl>
    <w:bookmarkStart w:name="z173" w:id="68"/>
    <w:p>
      <w:pPr>
        <w:spacing w:after="0"/>
        <w:ind w:left="0"/>
        <w:jc w:val="left"/>
      </w:pPr>
      <w:r>
        <w:rPr>
          <w:rFonts w:ascii="Times New Roman"/>
          <w:b/>
          <w:i w:val="false"/>
          <w:color w:val="000000"/>
        </w:rPr>
        <w:t xml:space="preserve"> Перечень категории получателей, размер социальной помощи памятным датам и праздничным дням</w:t>
      </w:r>
    </w:p>
    <w:bookmarkEnd w:id="68"/>
    <w:p>
      <w:pPr>
        <w:spacing w:after="0"/>
        <w:ind w:left="0"/>
        <w:jc w:val="both"/>
      </w:pPr>
      <w:r>
        <w:rPr>
          <w:rFonts w:ascii="Times New Roman"/>
          <w:b w:val="false"/>
          <w:i w:val="false"/>
          <w:color w:val="ff0000"/>
          <w:sz w:val="28"/>
        </w:rPr>
        <w:t xml:space="preserve">
      Сноска. Приложение 2 исключено решением Мунайлинского районного маслихата Мангистауской области от 06.10.2022 </w:t>
      </w:r>
      <w:r>
        <w:rPr>
          <w:rFonts w:ascii="Times New Roman"/>
          <w:b w:val="false"/>
          <w:i w:val="false"/>
          <w:color w:val="ff0000"/>
          <w:sz w:val="28"/>
        </w:rPr>
        <w:t>№ 23/143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 3/21</w:t>
            </w:r>
          </w:p>
        </w:tc>
      </w:tr>
    </w:tbl>
    <w:bookmarkStart w:name="z181" w:id="69"/>
    <w:p>
      <w:pPr>
        <w:spacing w:after="0"/>
        <w:ind w:left="0"/>
        <w:jc w:val="left"/>
      </w:pPr>
      <w:r>
        <w:rPr>
          <w:rFonts w:ascii="Times New Roman"/>
          <w:b/>
          <w:i w:val="false"/>
          <w:color w:val="000000"/>
        </w:rPr>
        <w:t xml:space="preserve"> Перечень признанных утратившими силу некоторых решений Мунайлинского районного маслихата</w:t>
      </w:r>
    </w:p>
    <w:bookmarkEnd w:id="69"/>
    <w:bookmarkStart w:name="z182" w:id="70"/>
    <w:p>
      <w:pPr>
        <w:spacing w:after="0"/>
        <w:ind w:left="0"/>
        <w:jc w:val="both"/>
      </w:pPr>
      <w:r>
        <w:rPr>
          <w:rFonts w:ascii="Times New Roman"/>
          <w:b w:val="false"/>
          <w:i w:val="false"/>
          <w:color w:val="000000"/>
          <w:sz w:val="28"/>
        </w:rPr>
        <w:t xml:space="preserve">
      1. Решение Мунайлинского районного маслихата от 19 ноября 2013 года </w:t>
      </w:r>
      <w:r>
        <w:rPr>
          <w:rFonts w:ascii="Times New Roman"/>
          <w:b w:val="false"/>
          <w:i w:val="false"/>
          <w:color w:val="000000"/>
          <w:sz w:val="28"/>
        </w:rPr>
        <w:t>№ 16/166</w:t>
      </w:r>
      <w:r>
        <w:rPr>
          <w:rFonts w:ascii="Times New Roman"/>
          <w:b w:val="false"/>
          <w:i w:val="false"/>
          <w:color w:val="000000"/>
          <w:sz w:val="28"/>
        </w:rPr>
        <w:t xml:space="preserve">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2320, опубликовано 27 декабря 2013 года в газете "Мұнайлы").</w:t>
      </w:r>
    </w:p>
    <w:bookmarkEnd w:id="70"/>
    <w:bookmarkStart w:name="z183" w:id="71"/>
    <w:p>
      <w:pPr>
        <w:spacing w:after="0"/>
        <w:ind w:left="0"/>
        <w:jc w:val="both"/>
      </w:pPr>
      <w:r>
        <w:rPr>
          <w:rFonts w:ascii="Times New Roman"/>
          <w:b w:val="false"/>
          <w:i w:val="false"/>
          <w:color w:val="000000"/>
          <w:sz w:val="28"/>
        </w:rPr>
        <w:t xml:space="preserve">
      2. Решение Мунайлинского районного маслихата от 9 июня 2014 года </w:t>
      </w:r>
      <w:r>
        <w:rPr>
          <w:rFonts w:ascii="Times New Roman"/>
          <w:b w:val="false"/>
          <w:i w:val="false"/>
          <w:color w:val="000000"/>
          <w:sz w:val="28"/>
        </w:rPr>
        <w:t>№ 23/255</w:t>
      </w:r>
      <w:r>
        <w:rPr>
          <w:rFonts w:ascii="Times New Roman"/>
          <w:b w:val="false"/>
          <w:i w:val="false"/>
          <w:color w:val="000000"/>
          <w:sz w:val="28"/>
        </w:rPr>
        <w:t xml:space="preserve"> "О внесении изменений и дополнений в решение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2470, опубликовано 17 июля 2014 года в информационно-правовой системе "Әділет").</w:t>
      </w:r>
    </w:p>
    <w:bookmarkEnd w:id="71"/>
    <w:bookmarkStart w:name="z184" w:id="72"/>
    <w:p>
      <w:pPr>
        <w:spacing w:after="0"/>
        <w:ind w:left="0"/>
        <w:jc w:val="both"/>
      </w:pPr>
      <w:r>
        <w:rPr>
          <w:rFonts w:ascii="Times New Roman"/>
          <w:b w:val="false"/>
          <w:i w:val="false"/>
          <w:color w:val="000000"/>
          <w:sz w:val="28"/>
        </w:rPr>
        <w:t xml:space="preserve">
      3. Решение Мунайлинского районного маслихата от 04 февраля 2015 года </w:t>
      </w:r>
      <w:r>
        <w:rPr>
          <w:rFonts w:ascii="Times New Roman"/>
          <w:b w:val="false"/>
          <w:i w:val="false"/>
          <w:color w:val="000000"/>
          <w:sz w:val="28"/>
        </w:rPr>
        <w:t>№ 29/298</w:t>
      </w:r>
      <w:r>
        <w:rPr>
          <w:rFonts w:ascii="Times New Roman"/>
          <w:b w:val="false"/>
          <w:i w:val="false"/>
          <w:color w:val="000000"/>
          <w:sz w:val="28"/>
        </w:rPr>
        <w:t xml:space="preserve"> "О внесении изменений в решение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2623, опубликовано от 6 марта 2015 года № 16-17(467-468) в газете "Мұнайлы").</w:t>
      </w:r>
    </w:p>
    <w:bookmarkEnd w:id="72"/>
    <w:bookmarkStart w:name="z185" w:id="73"/>
    <w:p>
      <w:pPr>
        <w:spacing w:after="0"/>
        <w:ind w:left="0"/>
        <w:jc w:val="both"/>
      </w:pPr>
      <w:r>
        <w:rPr>
          <w:rFonts w:ascii="Times New Roman"/>
          <w:b w:val="false"/>
          <w:i w:val="false"/>
          <w:color w:val="000000"/>
          <w:sz w:val="28"/>
        </w:rPr>
        <w:t xml:space="preserve">
      4. Решение Мунайлинского районного маслихата от 3 июля 2015 года </w:t>
      </w:r>
      <w:r>
        <w:rPr>
          <w:rFonts w:ascii="Times New Roman"/>
          <w:b w:val="false"/>
          <w:i w:val="false"/>
          <w:color w:val="000000"/>
          <w:sz w:val="28"/>
        </w:rPr>
        <w:t>№ 33/346</w:t>
      </w:r>
      <w:r>
        <w:rPr>
          <w:rFonts w:ascii="Times New Roman"/>
          <w:b w:val="false"/>
          <w:i w:val="false"/>
          <w:color w:val="000000"/>
          <w:sz w:val="28"/>
        </w:rPr>
        <w:t xml:space="preserve"> "О внесении дополнения в решение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2780, опубликовано 4 августа 2015 года в информационно-правовой системе "Әділет").</w:t>
      </w:r>
    </w:p>
    <w:bookmarkEnd w:id="73"/>
    <w:bookmarkStart w:name="z186" w:id="74"/>
    <w:p>
      <w:pPr>
        <w:spacing w:after="0"/>
        <w:ind w:left="0"/>
        <w:jc w:val="both"/>
      </w:pPr>
      <w:r>
        <w:rPr>
          <w:rFonts w:ascii="Times New Roman"/>
          <w:b w:val="false"/>
          <w:i w:val="false"/>
          <w:color w:val="000000"/>
          <w:sz w:val="28"/>
        </w:rPr>
        <w:t xml:space="preserve">
      5. Решение Мунайлинского районного маслихата от 11 августа 2017 года </w:t>
      </w:r>
      <w:r>
        <w:rPr>
          <w:rFonts w:ascii="Times New Roman"/>
          <w:b w:val="false"/>
          <w:i w:val="false"/>
          <w:color w:val="000000"/>
          <w:sz w:val="28"/>
        </w:rPr>
        <w:t>№ 11/169</w:t>
      </w:r>
      <w:r>
        <w:rPr>
          <w:rFonts w:ascii="Times New Roman"/>
          <w:b w:val="false"/>
          <w:i w:val="false"/>
          <w:color w:val="000000"/>
          <w:sz w:val="28"/>
        </w:rPr>
        <w:t xml:space="preserve"> "О внесении изменений в решение Мунайлинского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3414, опубликовано 4 сентября 2017 года в Эталонном контрольном банке нормативных правовых актов Республики Казахстан).</w:t>
      </w:r>
    </w:p>
    <w:bookmarkEnd w:id="74"/>
    <w:bookmarkStart w:name="z187" w:id="75"/>
    <w:p>
      <w:pPr>
        <w:spacing w:after="0"/>
        <w:ind w:left="0"/>
        <w:jc w:val="both"/>
      </w:pPr>
      <w:r>
        <w:rPr>
          <w:rFonts w:ascii="Times New Roman"/>
          <w:b w:val="false"/>
          <w:i w:val="false"/>
          <w:color w:val="000000"/>
          <w:sz w:val="28"/>
        </w:rPr>
        <w:t xml:space="preserve">
      6. Решение Мунайлинского районного маслихата от 28 ноября 2017 года </w:t>
      </w:r>
      <w:r>
        <w:rPr>
          <w:rFonts w:ascii="Times New Roman"/>
          <w:b w:val="false"/>
          <w:i w:val="false"/>
          <w:color w:val="000000"/>
          <w:sz w:val="28"/>
        </w:rPr>
        <w:t>№ 16/214</w:t>
      </w:r>
      <w:r>
        <w:rPr>
          <w:rFonts w:ascii="Times New Roman"/>
          <w:b w:val="false"/>
          <w:i w:val="false"/>
          <w:color w:val="000000"/>
          <w:sz w:val="28"/>
        </w:rPr>
        <w:t xml:space="preserve"> "О внесении изменений в решение Мунайлинского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3492, опубликовано 27 декабря 2017 года в Эталонном контрольном банке нормативных правовых актов Республики Казахстан).</w:t>
      </w:r>
    </w:p>
    <w:bookmarkEnd w:id="75"/>
    <w:bookmarkStart w:name="z188" w:id="76"/>
    <w:p>
      <w:pPr>
        <w:spacing w:after="0"/>
        <w:ind w:left="0"/>
        <w:jc w:val="both"/>
      </w:pPr>
      <w:r>
        <w:rPr>
          <w:rFonts w:ascii="Times New Roman"/>
          <w:b w:val="false"/>
          <w:i w:val="false"/>
          <w:color w:val="000000"/>
          <w:sz w:val="28"/>
        </w:rPr>
        <w:t xml:space="preserve">
      7. Решение Мунайлинского районного маслихата от 27 апреля 2018 года </w:t>
      </w:r>
      <w:r>
        <w:rPr>
          <w:rFonts w:ascii="Times New Roman"/>
          <w:b w:val="false"/>
          <w:i w:val="false"/>
          <w:color w:val="000000"/>
          <w:sz w:val="28"/>
        </w:rPr>
        <w:t>№ 22/272</w:t>
      </w:r>
      <w:r>
        <w:rPr>
          <w:rFonts w:ascii="Times New Roman"/>
          <w:b w:val="false"/>
          <w:i w:val="false"/>
          <w:color w:val="000000"/>
          <w:sz w:val="28"/>
        </w:rPr>
        <w:t xml:space="preserve"> "О внесении изменений в решение Мунайлинского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3603, опубликовано 27 апреля 2018 года в Эталонном контрольном банке нормативных правовых актов Республики Казахстан).</w:t>
      </w:r>
    </w:p>
    <w:bookmarkEnd w:id="76"/>
    <w:bookmarkStart w:name="z189" w:id="77"/>
    <w:p>
      <w:pPr>
        <w:spacing w:after="0"/>
        <w:ind w:left="0"/>
        <w:jc w:val="both"/>
      </w:pPr>
      <w:r>
        <w:rPr>
          <w:rFonts w:ascii="Times New Roman"/>
          <w:b w:val="false"/>
          <w:i w:val="false"/>
          <w:color w:val="000000"/>
          <w:sz w:val="28"/>
        </w:rPr>
        <w:t xml:space="preserve">
      8. Решение Мунайлинского районного маслихата от 25 апреля 2019 года </w:t>
      </w:r>
      <w:r>
        <w:rPr>
          <w:rFonts w:ascii="Times New Roman"/>
          <w:b w:val="false"/>
          <w:i w:val="false"/>
          <w:color w:val="000000"/>
          <w:sz w:val="28"/>
        </w:rPr>
        <w:t>№ 40/393</w:t>
      </w:r>
      <w:r>
        <w:rPr>
          <w:rFonts w:ascii="Times New Roman"/>
          <w:b w:val="false"/>
          <w:i w:val="false"/>
          <w:color w:val="000000"/>
          <w:sz w:val="28"/>
        </w:rPr>
        <w:t xml:space="preserve"> "О внесении изменения и дополнения в решение Мунайлинского районного маслихата от 19 ноября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3879, опубликовано 3 мая 2019 года в Эталонном контрольном банке нормативных правовых актов Республики Казахстан).</w:t>
      </w:r>
    </w:p>
    <w:bookmarkEnd w:id="77"/>
    <w:bookmarkStart w:name="z190" w:id="78"/>
    <w:p>
      <w:pPr>
        <w:spacing w:after="0"/>
        <w:ind w:left="0"/>
        <w:jc w:val="both"/>
      </w:pPr>
      <w:r>
        <w:rPr>
          <w:rFonts w:ascii="Times New Roman"/>
          <w:b w:val="false"/>
          <w:i w:val="false"/>
          <w:color w:val="000000"/>
          <w:sz w:val="28"/>
        </w:rPr>
        <w:t xml:space="preserve">
      9. Решение Мунайлинского районного маслихата от 3 октября 2019 года </w:t>
      </w:r>
      <w:r>
        <w:rPr>
          <w:rFonts w:ascii="Times New Roman"/>
          <w:b w:val="false"/>
          <w:i w:val="false"/>
          <w:color w:val="000000"/>
          <w:sz w:val="28"/>
        </w:rPr>
        <w:t>№ 45/437</w:t>
      </w:r>
      <w:r>
        <w:rPr>
          <w:rFonts w:ascii="Times New Roman"/>
          <w:b w:val="false"/>
          <w:i w:val="false"/>
          <w:color w:val="000000"/>
          <w:sz w:val="28"/>
        </w:rPr>
        <w:t xml:space="preserve"> "О внесении изменении в решение районного маслихата от 19 ноябрь 2013 года № 16/166 "Об утверждении размеров социальной помощи и перечня категорий нуждающихся граждан в Мунайлинском районе" (зарегистрировано в Реестре государственной регистрации нормативных правовых актов за № 4000, опубликовано 16 октября 2019 года в Эталонном контрольном банке нормативных правовых актов Республики Казахстан).</w:t>
      </w:r>
    </w:p>
    <w:bookmarkEnd w:id="78"/>
    <w:bookmarkStart w:name="z191" w:id="79"/>
    <w:p>
      <w:pPr>
        <w:spacing w:after="0"/>
        <w:ind w:left="0"/>
        <w:jc w:val="both"/>
      </w:pPr>
      <w:r>
        <w:rPr>
          <w:rFonts w:ascii="Times New Roman"/>
          <w:b w:val="false"/>
          <w:i w:val="false"/>
          <w:color w:val="000000"/>
          <w:sz w:val="28"/>
        </w:rPr>
        <w:t xml:space="preserve">
      10. Решение Мунайлинского районного маслихата от 3 июля 2015 года </w:t>
      </w:r>
      <w:r>
        <w:rPr>
          <w:rFonts w:ascii="Times New Roman"/>
          <w:b w:val="false"/>
          <w:i w:val="false"/>
          <w:color w:val="000000"/>
          <w:sz w:val="28"/>
        </w:rPr>
        <w:t>№ 33/347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2781, опубликовано 29 июля 2015 года в Эталонном контрольном банке нормативных правовых актов Республики Казахстан).</w:t>
      </w:r>
    </w:p>
    <w:bookmarkEnd w:id="79"/>
    <w:bookmarkStart w:name="z192" w:id="80"/>
    <w:p>
      <w:pPr>
        <w:spacing w:after="0"/>
        <w:ind w:left="0"/>
        <w:jc w:val="both"/>
      </w:pPr>
      <w:r>
        <w:rPr>
          <w:rFonts w:ascii="Times New Roman"/>
          <w:b w:val="false"/>
          <w:i w:val="false"/>
          <w:color w:val="000000"/>
          <w:sz w:val="28"/>
        </w:rPr>
        <w:t xml:space="preserve">
      11. Решение Мунайлинского районного маслихата от 16 марта 2016 года </w:t>
      </w:r>
      <w:r>
        <w:rPr>
          <w:rFonts w:ascii="Times New Roman"/>
          <w:b w:val="false"/>
          <w:i w:val="false"/>
          <w:color w:val="000000"/>
          <w:sz w:val="28"/>
        </w:rPr>
        <w:t>№ 42/458</w:t>
      </w:r>
      <w:r>
        <w:rPr>
          <w:rFonts w:ascii="Times New Roman"/>
          <w:b w:val="false"/>
          <w:i w:val="false"/>
          <w:color w:val="000000"/>
          <w:sz w:val="28"/>
        </w:rPr>
        <w:t xml:space="preserve"> "О внесении изменений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3009, опубликовано 19 апреля 2016 года в информационно-правовой системе "Әділет").</w:t>
      </w:r>
    </w:p>
    <w:bookmarkEnd w:id="80"/>
    <w:bookmarkStart w:name="z193" w:id="81"/>
    <w:p>
      <w:pPr>
        <w:spacing w:after="0"/>
        <w:ind w:left="0"/>
        <w:jc w:val="both"/>
      </w:pPr>
      <w:r>
        <w:rPr>
          <w:rFonts w:ascii="Times New Roman"/>
          <w:b w:val="false"/>
          <w:i w:val="false"/>
          <w:color w:val="000000"/>
          <w:sz w:val="28"/>
        </w:rPr>
        <w:t xml:space="preserve">
      12. Решение Мунайлинского районного маслихата от 21 октября 2016 года </w:t>
      </w:r>
      <w:r>
        <w:rPr>
          <w:rFonts w:ascii="Times New Roman"/>
          <w:b w:val="false"/>
          <w:i w:val="false"/>
          <w:color w:val="000000"/>
          <w:sz w:val="28"/>
        </w:rPr>
        <w:t>№ 4/74</w:t>
      </w:r>
      <w:r>
        <w:rPr>
          <w:rFonts w:ascii="Times New Roman"/>
          <w:b w:val="false"/>
          <w:i w:val="false"/>
          <w:color w:val="000000"/>
          <w:sz w:val="28"/>
        </w:rPr>
        <w:t xml:space="preserve"> "О внесении изменении в решение Мунайлинского районного маслихата от 3 июля 2015 года № 33/347 "Об утверждении Правилоказания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3186, опубликовано 23 ноября 2016 года в информационно-правовой системе "Әділет").</w:t>
      </w:r>
    </w:p>
    <w:bookmarkEnd w:id="81"/>
    <w:bookmarkStart w:name="z194" w:id="82"/>
    <w:p>
      <w:pPr>
        <w:spacing w:after="0"/>
        <w:ind w:left="0"/>
        <w:jc w:val="both"/>
      </w:pPr>
      <w:r>
        <w:rPr>
          <w:rFonts w:ascii="Times New Roman"/>
          <w:b w:val="false"/>
          <w:i w:val="false"/>
          <w:color w:val="000000"/>
          <w:sz w:val="28"/>
        </w:rPr>
        <w:t xml:space="preserve">
      13. Решение Мунайлинского районного маслихата от 12 декабря 2016 года </w:t>
      </w:r>
      <w:r>
        <w:rPr>
          <w:rFonts w:ascii="Times New Roman"/>
          <w:b w:val="false"/>
          <w:i w:val="false"/>
          <w:color w:val="000000"/>
          <w:sz w:val="28"/>
        </w:rPr>
        <w:t>№ 6/104</w:t>
      </w:r>
      <w:r>
        <w:rPr>
          <w:rFonts w:ascii="Times New Roman"/>
          <w:b w:val="false"/>
          <w:i w:val="false"/>
          <w:color w:val="000000"/>
          <w:sz w:val="28"/>
        </w:rPr>
        <w:t xml:space="preserve"> "О внесении дополнений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3239, опубликовано 19 января 2017 года в Эталонном контрольном банке нормативных правовых актов Республики Казахстан).</w:t>
      </w:r>
    </w:p>
    <w:bookmarkEnd w:id="82"/>
    <w:bookmarkStart w:name="z195" w:id="83"/>
    <w:p>
      <w:pPr>
        <w:spacing w:after="0"/>
        <w:ind w:left="0"/>
        <w:jc w:val="both"/>
      </w:pPr>
      <w:r>
        <w:rPr>
          <w:rFonts w:ascii="Times New Roman"/>
          <w:b w:val="false"/>
          <w:i w:val="false"/>
          <w:color w:val="000000"/>
          <w:sz w:val="28"/>
        </w:rPr>
        <w:t xml:space="preserve">
      14. Решение Мунайлинского районного маслихата от 16 октября 2017 года </w:t>
      </w:r>
      <w:r>
        <w:rPr>
          <w:rFonts w:ascii="Times New Roman"/>
          <w:b w:val="false"/>
          <w:i w:val="false"/>
          <w:color w:val="000000"/>
          <w:sz w:val="28"/>
        </w:rPr>
        <w:t>№ 14/195</w:t>
      </w:r>
      <w:r>
        <w:rPr>
          <w:rFonts w:ascii="Times New Roman"/>
          <w:b w:val="false"/>
          <w:i w:val="false"/>
          <w:color w:val="000000"/>
          <w:sz w:val="28"/>
        </w:rPr>
        <w:t xml:space="preserve"> "О внесении изменений и дополнений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3455, опубликовано 17 ноября 2017 года в Эталонном контрольном банке нормативных правовых актов Республики Казахстан).</w:t>
      </w:r>
    </w:p>
    <w:bookmarkEnd w:id="83"/>
    <w:bookmarkStart w:name="z196" w:id="84"/>
    <w:p>
      <w:pPr>
        <w:spacing w:after="0"/>
        <w:ind w:left="0"/>
        <w:jc w:val="both"/>
      </w:pPr>
      <w:r>
        <w:rPr>
          <w:rFonts w:ascii="Times New Roman"/>
          <w:b w:val="false"/>
          <w:i w:val="false"/>
          <w:color w:val="000000"/>
          <w:sz w:val="28"/>
        </w:rPr>
        <w:t xml:space="preserve">
      15. Решение Мунайлинского районного маслихата от 14 февраля 2018 года </w:t>
      </w:r>
      <w:r>
        <w:rPr>
          <w:rFonts w:ascii="Times New Roman"/>
          <w:b w:val="false"/>
          <w:i w:val="false"/>
          <w:color w:val="000000"/>
          <w:sz w:val="28"/>
        </w:rPr>
        <w:t>№ 19/241</w:t>
      </w:r>
      <w:r>
        <w:rPr>
          <w:rFonts w:ascii="Times New Roman"/>
          <w:b w:val="false"/>
          <w:i w:val="false"/>
          <w:color w:val="000000"/>
          <w:sz w:val="28"/>
        </w:rPr>
        <w:t xml:space="preserve"> "О внесении изменений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3535, опубликовано 13 марта 2018 года в Эталонном контрольном банке нормативных правовых актов Республики Казахстан).</w:t>
      </w:r>
    </w:p>
    <w:bookmarkEnd w:id="84"/>
    <w:bookmarkStart w:name="z197" w:id="85"/>
    <w:p>
      <w:pPr>
        <w:spacing w:after="0"/>
        <w:ind w:left="0"/>
        <w:jc w:val="both"/>
      </w:pPr>
      <w:r>
        <w:rPr>
          <w:rFonts w:ascii="Times New Roman"/>
          <w:b w:val="false"/>
          <w:i w:val="false"/>
          <w:color w:val="000000"/>
          <w:sz w:val="28"/>
        </w:rPr>
        <w:t xml:space="preserve">
      16. Решение Мунайлинского районного маслихата от 14 августа 2018 года </w:t>
      </w:r>
      <w:r>
        <w:rPr>
          <w:rFonts w:ascii="Times New Roman"/>
          <w:b w:val="false"/>
          <w:i w:val="false"/>
          <w:color w:val="000000"/>
          <w:sz w:val="28"/>
        </w:rPr>
        <w:t>№ 27/315</w:t>
      </w:r>
      <w:r>
        <w:rPr>
          <w:rFonts w:ascii="Times New Roman"/>
          <w:b w:val="false"/>
          <w:i w:val="false"/>
          <w:color w:val="000000"/>
          <w:sz w:val="28"/>
        </w:rPr>
        <w:t xml:space="preserve"> "О внесении изменений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3707, опубликовано 25 сентября 2018 года в Эталонном контрольном банке нормативных правовых актов Республики Казахстан).</w:t>
      </w:r>
    </w:p>
    <w:bookmarkEnd w:id="85"/>
    <w:bookmarkStart w:name="z198" w:id="86"/>
    <w:p>
      <w:pPr>
        <w:spacing w:after="0"/>
        <w:ind w:left="0"/>
        <w:jc w:val="both"/>
      </w:pPr>
      <w:r>
        <w:rPr>
          <w:rFonts w:ascii="Times New Roman"/>
          <w:b w:val="false"/>
          <w:i w:val="false"/>
          <w:color w:val="000000"/>
          <w:sz w:val="28"/>
        </w:rPr>
        <w:t xml:space="preserve">
      17. Решение Мунайлинского районного маслихата от 21 мая 2019 года </w:t>
      </w:r>
      <w:r>
        <w:rPr>
          <w:rFonts w:ascii="Times New Roman"/>
          <w:b w:val="false"/>
          <w:i w:val="false"/>
          <w:color w:val="000000"/>
          <w:sz w:val="28"/>
        </w:rPr>
        <w:t>№ 41/402</w:t>
      </w:r>
      <w:r>
        <w:rPr>
          <w:rFonts w:ascii="Times New Roman"/>
          <w:b w:val="false"/>
          <w:i w:val="false"/>
          <w:color w:val="000000"/>
          <w:sz w:val="28"/>
        </w:rPr>
        <w:t xml:space="preserve"> "О внесении изменений в решение Мунайлинского районного маслихата от 3 июля 2015 года № 33/347 "Об утверждении Правил оказания социальной помощи, установления размеров и определения перечня отдельных категорий нуждающихся граждан в Мунайлинском районе" (зарегистрировано в Реестре государственной регистрации нормативных правовых актов за № 3912, опубликовано 5 июня 2019 года в Эталонном контрольном банке нормативных правовых актов Республики Казахстан).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