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a0a2" w14:textId="6a1a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декабря 2021 года № 10/67. Зарегистрировано в Министерстве юстиции Республики Казахстан 5 января 2022 года № 26361.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2022 - 2024 годы согласно приложениям 1, 2 и 3 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10 054 823,8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4 350 328,9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189 433,8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83 779,3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5 431 281,8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10 077 361,1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28 050,0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27 084,0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- 50 587,3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50 587,3  тысяч тенге; 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–55 134,0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22 537,3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объемы бюджетных субвенций, передаваемых из районного бюджета в бюджеты города районного значения, сел, сельского округа в сумме 803 992,0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141 829,0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262 491,0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55 738,0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226 026,0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56 995,0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60 913,0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государственном языке, текст на русском языке не меняется,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2022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Тупкараганского района: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27 151,0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34 180,0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77 427,0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тысяч тенге - на субсидирование затрат работодателя на создание специальных рабочих мест для трудоустройства инвалидов;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120 702,0 тысячи тенге – на выплату государственной адресной социальной помощи;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50 791,0 тысяча тенге – на обеспечение прав и улучшение качества жизни инвалидов в Республике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66 307,0 тысяч тенге - на развитие продуктивной занятости;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3 537 067,0 тысяч тенге - на развитие целевого трансферта из Национального фонда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58 584,0 тысячи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55 134,0 тысячи тенге –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объемы трансфертов на компенсацию потерь 2 215 390,0 тысячи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государственном языке, текст на русском языке не меняется,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5 000,0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решениями Тупкараганского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10 054 823,8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4 350 328,9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5 431 280,0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10 077 361,1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10/67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4 297 836,0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10/67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