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5700" w14:textId="a805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и структурного элемента постановления акимата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30 июля 2021 года № 270. Зарегистрировано в Министерстве юстиции Республики Казахстан 4 августа 2021 года № 23851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Бейнеуского района "О предоставлении помещений кандидатам на договорной основе для встреч с избирателями (выборщиками)" от 17 мая 2017 года </w:t>
      </w:r>
      <w:r>
        <w:rPr>
          <w:rFonts w:ascii="Times New Roman"/>
          <w:b w:val="false"/>
          <w:i w:val="false"/>
          <w:color w:val="000000"/>
          <w:sz w:val="28"/>
        </w:rPr>
        <w:t>№ 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3378);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Бейнеуского района "О внесений изменений в некоторые постановления акимата Бейнеуского района" от 12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 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 3537).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Бейнеуского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Бейнеуского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Бейнеуского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