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198b" w14:textId="fdb1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города Актау от 14 августа 2009 года № 928 и решение Актауского городского маслихата от 14 августа 2009 года № 22/209 "О наименовании территории под условным названием "Фонтан", расположенной в 12 микрорайоне города Актау, в "Площадь Государственных церемоний"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Актауского городского маслихата Мангистауской области от 9 декабря 2021 года № 9/71 и постановление акимата города Актау Мангистауской области от 10 декабря 2021 года № 02-02/2214. Зарегистрировано в Министерстве юстиции Республики Казахстан 29 декабря 2021 года № 26215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Актау ПОСТАНОВЛЯЕТ и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города Актау от 14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Актауского городского маслихата от 14 августа 2009 года № 22/209 "О наименовании территории под условным названием "Фонтан", расположенной в 12 микрорайоне города Актау, в "Площадь Государственных церемоний" (зарегистрировано в Реестре государственной регистрации нормативных правовых актов за № 11-1-113)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совместного постановления и решения словосочетания "Партия "Нұр Отан" заменить словосочетанием "Партия "Nur Otan".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акима города Актау и государственное учреждение "Аппарат Актауского городского маслихата" обеспечить государственную регистрацию настоящего совместного постановления и решения в Министерстве юстиции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