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e7d1" w14:textId="178e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№24/16 "Об утверждении Регламента собрания местного сообщества сельского округа Тонкерис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4/23. Зарегистрировано Департаментом юстиции Кызылординской области 2 апреля 2021 года № 8271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11 декабря 2020 года №151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11 декабря 2020 года №522 "О переименовании некоторых административно-территориальных единиц Кызылординской области" (зарегистрировано в Реестре государственной регистрации нормативных правовых актов за номером 7934)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№24/16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Тонкерис Шиелийского района" (зарегистрировано в Реестре государственной регистрации нормативных правовых актов за номером 6334, опубликовано 26 июня 2018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 в Регламенте собрания местного сообщества сельского округа Тонкерис Шиелийского района, утвержденным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"Тонкерис" заменить соответственно словами "Туран".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