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28bb" w14:textId="b2c2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декабря 2021 года № 108. Зарегистрировано в Министерстве юстиции Республики Казахстан 30 декабря 2021 года № 26239.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Сырдарьинского районного маслихата Кызылординской области от 20.10.2022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 - 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Сырдарьинского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районе, разработаны в соответствии с Правилами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коммунальным государственным учреждением "Сырдарьинский районный отдел занятости и социальных программ" (далее – уполномоченный орган) на основании справки из учебного заведения, подтверждающей факт обучения ребенка-детей с инвалидностью на дому.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Сырдарьинского районного маслихата Кызылординской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Сырдарьинского районного маслихата Кызылординской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108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Сырдарьинского района признанных утратившими силу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12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5973);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"О внесении изменения в решение маслихата Сырдарьинского района от 12 сентября 2017 года № 124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6112);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"О внесении изменений в решение маслихата Сырдарьинского района от 12 сентября 2017 года № 124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19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6532).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