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5b0c" w14:textId="3bf5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Казалинского районного маслихата от 25 декабря 2020 года № 547 "О бюджете сельского округа Аранды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марта 2021 года № 28. Зарегистрировано Департаментом юстиции Кызылординской области 16 марта 2021 года № 8195.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 округа Аранды на 2021-2023 годы" (зарегистрировано в Реестре государственной регистрации нормативных правовых актов за номером 7989, опубликовано 6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Аранды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67138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2173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64965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67736,8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-598,8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598,8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нового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2021 год предусмотрены нижеследующие целевые текущие трансферты бюджету сельского округа: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расходы по обеспечению деятельности аппарата акима 200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ІІІ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2021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№547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Аранды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