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826f" w14:textId="5ac8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12 февраля 2021 года № 13. Зарегистрировано Департаментом юстиции Кызылординской области 19 февраля 2021 года № 8160. Утратило силу решением Аральского районного маслихата Кызылординской области от 11 октября 2023 года № 103</w:t>
      </w:r>
    </w:p>
    <w:p>
      <w:pPr>
        <w:spacing w:after="0"/>
        <w:ind w:left="0"/>
        <w:jc w:val="both"/>
      </w:pPr>
      <w:bookmarkStart w:name="z4" w:id="0"/>
      <w:r>
        <w:rPr>
          <w:rFonts w:ascii="Times New Roman"/>
          <w:b w:val="false"/>
          <w:i w:val="false"/>
          <w:color w:val="ff0000"/>
          <w:sz w:val="28"/>
        </w:rPr>
        <w:t xml:space="preserve">
      Сноска. Утратило силу решением Аральского районного маслихата Кызылординской области от 11.10.2023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1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Аральский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Аральского района.</w:t>
      </w:r>
    </w:p>
    <w:bookmarkEnd w:id="2"/>
    <w:bookmarkStart w:name="z6" w:id="3"/>
    <w:p>
      <w:pPr>
        <w:spacing w:after="0"/>
        <w:ind w:left="0"/>
        <w:jc w:val="both"/>
      </w:pPr>
      <w:r>
        <w:rPr>
          <w:rFonts w:ascii="Times New Roman"/>
          <w:b w:val="false"/>
          <w:i w:val="false"/>
          <w:color w:val="000000"/>
          <w:sz w:val="28"/>
        </w:rPr>
        <w:t xml:space="preserve">
      2. Признать утратившими силу некоторые решения Аральского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7" w:id="4"/>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екінші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государственным учреждением</w:t>
            </w:r>
          </w:p>
          <w:p>
            <w:pPr>
              <w:spacing w:after="20"/>
              <w:ind w:left="20"/>
              <w:jc w:val="both"/>
            </w:pPr>
            <w:r>
              <w:rPr>
                <w:rFonts w:ascii="Times New Roman"/>
                <w:b w:val="false"/>
                <w:i/>
                <w:color w:val="000000"/>
                <w:sz w:val="20"/>
              </w:rPr>
              <w:t>"Управление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26 апреля 2023 года № 37</w:t>
            </w:r>
          </w:p>
        </w:tc>
      </w:tr>
    </w:tbl>
    <w:bookmarkStart w:name="z20"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Аральского района</w:t>
      </w:r>
    </w:p>
    <w:bookmarkEnd w:id="5"/>
    <w:bookmarkStart w:name="z218" w:id="6"/>
    <w:p>
      <w:pPr>
        <w:spacing w:after="0"/>
        <w:ind w:left="0"/>
        <w:jc w:val="both"/>
      </w:pPr>
      <w:r>
        <w:rPr>
          <w:rFonts w:ascii="Times New Roman"/>
          <w:b w:val="false"/>
          <w:i w:val="false"/>
          <w:color w:val="ff0000"/>
          <w:sz w:val="28"/>
        </w:rPr>
        <w:t xml:space="preserve">
      Сноска. Приложение - в редакции решения Аральского районного маслихата Кызылординской области от 26.04.2023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21" w:id="7"/>
    <w:p>
      <w:pPr>
        <w:spacing w:after="0"/>
        <w:ind w:left="0"/>
        <w:jc w:val="left"/>
      </w:pPr>
      <w:r>
        <w:rPr>
          <w:rFonts w:ascii="Times New Roman"/>
          <w:b/>
          <w:i w:val="false"/>
          <w:color w:val="000000"/>
        </w:rPr>
        <w:t xml:space="preserve"> Глава 1. Общие положения</w:t>
      </w:r>
    </w:p>
    <w:bookmarkEnd w:id="7"/>
    <w:bookmarkStart w:name="z22"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8"/>
    <w:bookmarkStart w:name="z23"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24"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25" w:id="11"/>
    <w:p>
      <w:pPr>
        <w:spacing w:after="0"/>
        <w:ind w:left="0"/>
        <w:jc w:val="both"/>
      </w:pPr>
      <w:r>
        <w:rPr>
          <w:rFonts w:ascii="Times New Roman"/>
          <w:b w:val="false"/>
          <w:i w:val="false"/>
          <w:color w:val="000000"/>
          <w:sz w:val="28"/>
        </w:rPr>
        <w:t>
      2) специальная комиссия - комиссия, создаваемая решением акима Аральского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26" w:id="12"/>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2"/>
    <w:bookmarkStart w:name="z27" w:id="13"/>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3"/>
    <w:bookmarkStart w:name="z28" w:id="14"/>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30" w:id="16"/>
    <w:p>
      <w:pPr>
        <w:spacing w:after="0"/>
        <w:ind w:left="0"/>
        <w:jc w:val="both"/>
      </w:pPr>
      <w:r>
        <w:rPr>
          <w:rFonts w:ascii="Times New Roman"/>
          <w:b w:val="false"/>
          <w:i w:val="false"/>
          <w:color w:val="000000"/>
          <w:sz w:val="28"/>
        </w:rPr>
        <w:t>
      7) уполномоченный орган - коммунальное государственное учреждение "Аральский районный отдел занятости, социальных программ и регистрации актов гражданского состояния";</w:t>
      </w:r>
    </w:p>
    <w:bookmarkEnd w:id="16"/>
    <w:bookmarkStart w:name="z31" w:id="17"/>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7"/>
    <w:bookmarkStart w:name="z32" w:id="18"/>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9"/>
    <w:bookmarkStart w:name="z34"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20"/>
    <w:bookmarkStart w:name="z35" w:id="21"/>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1"/>
    <w:bookmarkStart w:name="z36"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37" w:id="23"/>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3"/>
    <w:bookmarkStart w:name="z38" w:id="24"/>
    <w:p>
      <w:pPr>
        <w:spacing w:after="0"/>
        <w:ind w:left="0"/>
        <w:jc w:val="both"/>
      </w:pPr>
      <w:r>
        <w:rPr>
          <w:rFonts w:ascii="Times New Roman"/>
          <w:b w:val="false"/>
          <w:i w:val="false"/>
          <w:color w:val="000000"/>
          <w:sz w:val="28"/>
        </w:rPr>
        <w:t>
      1) День Победы - 9 мая:</w:t>
      </w:r>
    </w:p>
    <w:bookmarkEnd w:id="24"/>
    <w:bookmarkStart w:name="z39" w:id="2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- 400 (четыреста) месячных расчетных показателей;</w:t>
      </w:r>
    </w:p>
    <w:bookmarkEnd w:id="25"/>
    <w:bookmarkStart w:name="z40" w:id="2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- 400 (четыреста) месячных расчетных показателей;</w:t>
      </w:r>
    </w:p>
    <w:bookmarkEnd w:id="26"/>
    <w:bookmarkStart w:name="z41" w:id="27"/>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 </w:t>
      </w:r>
    </w:p>
    <w:bookmarkEnd w:id="27"/>
    <w:bookmarkStart w:name="z42" w:id="2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8"/>
    <w:bookmarkStart w:name="z43" w:id="2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9"/>
    <w:bookmarkStart w:name="z44" w:id="30"/>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30"/>
    <w:bookmarkStart w:name="z45" w:id="31"/>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31"/>
    <w:bookmarkStart w:name="z46" w:id="3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2"/>
    <w:bookmarkStart w:name="z47" w:id="3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3"/>
    <w:bookmarkStart w:name="z48" w:id="3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4"/>
    <w:bookmarkStart w:name="z49"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5"/>
    <w:bookmarkStart w:name="z50" w:id="36"/>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6"/>
    <w:bookmarkStart w:name="z51" w:id="3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7"/>
    <w:bookmarkStart w:name="z52" w:id="3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8"/>
    <w:bookmarkStart w:name="z53" w:id="3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9"/>
    <w:bookmarkStart w:name="z54" w:id="40"/>
    <w:p>
      <w:pPr>
        <w:spacing w:after="0"/>
        <w:ind w:left="0"/>
        <w:jc w:val="both"/>
      </w:pPr>
      <w:r>
        <w:rPr>
          <w:rFonts w:ascii="Times New Roman"/>
          <w:b w:val="false"/>
          <w:i w:val="false"/>
          <w:color w:val="000000"/>
          <w:sz w:val="28"/>
        </w:rPr>
        <w:t>
      2) День Независимости – 16 декабря:</w:t>
      </w:r>
    </w:p>
    <w:bookmarkEnd w:id="40"/>
    <w:bookmarkStart w:name="z55" w:id="41"/>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41"/>
    <w:bookmarkStart w:name="z56" w:id="42"/>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3"/>
    <w:bookmarkStart w:name="z58" w:id="44"/>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шести месяцев с момента наступления данной ситуации:</w:t>
      </w:r>
    </w:p>
    <w:bookmarkEnd w:id="44"/>
    <w:bookmarkStart w:name="z59" w:id="45"/>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5"/>
    <w:bookmarkStart w:name="z60" w:id="46"/>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6"/>
    <w:bookmarkStart w:name="z61" w:id="47"/>
    <w:p>
      <w:pPr>
        <w:spacing w:after="0"/>
        <w:ind w:left="0"/>
        <w:jc w:val="both"/>
      </w:pPr>
      <w:r>
        <w:rPr>
          <w:rFonts w:ascii="Times New Roman"/>
          <w:b w:val="false"/>
          <w:i w:val="false"/>
          <w:color w:val="000000"/>
          <w:sz w:val="28"/>
        </w:rPr>
        <w:t xml:space="preserve">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7"/>
    <w:bookmarkStart w:name="z62" w:id="48"/>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8"/>
    <w:bookmarkStart w:name="z63" w:id="49"/>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9"/>
    <w:bookmarkStart w:name="z64" w:id="50"/>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5" w:id="51"/>
    <w:p>
      <w:pPr>
        <w:spacing w:after="0"/>
        <w:ind w:left="0"/>
        <w:jc w:val="both"/>
      </w:pPr>
      <w:r>
        <w:rPr>
          <w:rFonts w:ascii="Times New Roman"/>
          <w:b w:val="false"/>
          <w:i w:val="false"/>
          <w:color w:val="000000"/>
          <w:sz w:val="28"/>
        </w:rPr>
        <w:t xml:space="preserve">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51"/>
    <w:bookmarkStart w:name="z66" w:id="52"/>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2"/>
    <w:bookmarkStart w:name="z67" w:id="53"/>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3"/>
    <w:bookmarkStart w:name="z68" w:id="54"/>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заведениямии частично покрывающих затраты на питание и проживание в размере 72 (семьдесят два) месячных расчетных показателей.</w:t>
      </w:r>
    </w:p>
    <w:bookmarkEnd w:id="54"/>
    <w:bookmarkStart w:name="z69" w:id="55"/>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5"/>
    <w:bookmarkStart w:name="z70" w:id="56"/>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6"/>
    <w:bookmarkStart w:name="z71" w:id="57"/>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7"/>
    <w:bookmarkStart w:name="z72" w:id="5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Аральского района на текущий финансовый год.</w:t>
      </w:r>
    </w:p>
    <w:bookmarkEnd w:id="58"/>
    <w:bookmarkStart w:name="z73" w:id="59"/>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9"/>
    <w:bookmarkStart w:name="z74" w:id="60"/>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60"/>
    <w:bookmarkStart w:name="z75" w:id="61"/>
    <w:p>
      <w:pPr>
        <w:spacing w:after="0"/>
        <w:ind w:left="0"/>
        <w:jc w:val="left"/>
      </w:pPr>
      <w:r>
        <w:rPr>
          <w:rFonts w:ascii="Times New Roman"/>
          <w:b/>
          <w:i w:val="false"/>
          <w:color w:val="000000"/>
        </w:rPr>
        <w:t xml:space="preserve"> Глава 3. Заключительное положение</w:t>
      </w:r>
    </w:p>
    <w:bookmarkEnd w:id="61"/>
    <w:bookmarkStart w:name="z76" w:id="62"/>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12 февраля 2021 года № 13</w:t>
            </w:r>
          </w:p>
        </w:tc>
      </w:tr>
    </w:tbl>
    <w:bookmarkStart w:name="z206" w:id="63"/>
    <w:p>
      <w:pPr>
        <w:spacing w:after="0"/>
        <w:ind w:left="0"/>
        <w:jc w:val="left"/>
      </w:pPr>
      <w:r>
        <w:rPr>
          <w:rFonts w:ascii="Times New Roman"/>
          <w:b/>
          <w:i w:val="false"/>
          <w:color w:val="000000"/>
        </w:rPr>
        <w:t xml:space="preserve"> Перечень признаваемых утратившими силу некоторых решений Аральского районного маслихата</w:t>
      </w:r>
    </w:p>
    <w:bookmarkEnd w:id="63"/>
    <w:bookmarkStart w:name="z207" w:id="64"/>
    <w:p>
      <w:pPr>
        <w:spacing w:after="0"/>
        <w:ind w:left="0"/>
        <w:jc w:val="both"/>
      </w:pPr>
      <w:r>
        <w:rPr>
          <w:rFonts w:ascii="Times New Roman"/>
          <w:b w:val="false"/>
          <w:i w:val="false"/>
          <w:color w:val="000000"/>
          <w:sz w:val="28"/>
        </w:rPr>
        <w:t xml:space="preserve">
      1. Решение Аральского районного маслихата от 28 августа 2017 года </w:t>
      </w:r>
      <w:r>
        <w:rPr>
          <w:rFonts w:ascii="Times New Roman"/>
          <w:b w:val="false"/>
          <w:i w:val="false"/>
          <w:color w:val="000000"/>
          <w:sz w:val="28"/>
        </w:rPr>
        <w:t>№ 97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5963, в эталонном контрольном банке нормативных правовых актов Республики Казахстан от 03 октября 2017 года).</w:t>
      </w:r>
    </w:p>
    <w:bookmarkEnd w:id="64"/>
    <w:bookmarkStart w:name="z208" w:id="65"/>
    <w:p>
      <w:pPr>
        <w:spacing w:after="0"/>
        <w:ind w:left="0"/>
        <w:jc w:val="both"/>
      </w:pPr>
      <w:r>
        <w:rPr>
          <w:rFonts w:ascii="Times New Roman"/>
          <w:b w:val="false"/>
          <w:i w:val="false"/>
          <w:color w:val="000000"/>
          <w:sz w:val="28"/>
        </w:rPr>
        <w:t xml:space="preserve">
      2. Решение Аральского районного маслихата от 27 августа 2018 года </w:t>
      </w:r>
      <w:r>
        <w:rPr>
          <w:rFonts w:ascii="Times New Roman"/>
          <w:b w:val="false"/>
          <w:i w:val="false"/>
          <w:color w:val="000000"/>
          <w:sz w:val="28"/>
        </w:rPr>
        <w:t>№ 180</w:t>
      </w:r>
      <w:r>
        <w:rPr>
          <w:rFonts w:ascii="Times New Roman"/>
          <w:b w:val="false"/>
          <w:i w:val="false"/>
          <w:color w:val="000000"/>
          <w:sz w:val="28"/>
        </w:rPr>
        <w:t xml:space="preserve"> "О внесении изменений в решение Аральского районного маслихата от 28 августа 2017 года № 97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6437, опубликовано в эталонном контрольном банке нормативных правовых актов Республики Казахстан от 04 октября 2018 года).</w:t>
      </w:r>
    </w:p>
    <w:bookmarkEnd w:id="65"/>
    <w:bookmarkStart w:name="z209" w:id="66"/>
    <w:p>
      <w:pPr>
        <w:spacing w:after="0"/>
        <w:ind w:left="0"/>
        <w:jc w:val="both"/>
      </w:pPr>
      <w:r>
        <w:rPr>
          <w:rFonts w:ascii="Times New Roman"/>
          <w:b w:val="false"/>
          <w:i w:val="false"/>
          <w:color w:val="000000"/>
          <w:sz w:val="28"/>
        </w:rPr>
        <w:t xml:space="preserve">
      3. Решение Аральского районного маслихата от 18 февраля 2019 года </w:t>
      </w:r>
      <w:r>
        <w:rPr>
          <w:rFonts w:ascii="Times New Roman"/>
          <w:b w:val="false"/>
          <w:i w:val="false"/>
          <w:color w:val="000000"/>
          <w:sz w:val="28"/>
        </w:rPr>
        <w:t>№ 224</w:t>
      </w:r>
      <w:r>
        <w:rPr>
          <w:rFonts w:ascii="Times New Roman"/>
          <w:b w:val="false"/>
          <w:i w:val="false"/>
          <w:color w:val="000000"/>
          <w:sz w:val="28"/>
        </w:rPr>
        <w:t xml:space="preserve"> "О внесении изменений и дополнений в решение Аральского районного маслихата №97 от 28 августа 2017 года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6705, опубликовано в эталонном контрольном банке нормативных правовых актов Республики Казахстан 07 марта 2019 года).</w:t>
      </w:r>
    </w:p>
    <w:bookmarkEnd w:id="66"/>
    <w:bookmarkStart w:name="z210" w:id="67"/>
    <w:p>
      <w:pPr>
        <w:spacing w:after="0"/>
        <w:ind w:left="0"/>
        <w:jc w:val="both"/>
      </w:pPr>
      <w:r>
        <w:rPr>
          <w:rFonts w:ascii="Times New Roman"/>
          <w:b w:val="false"/>
          <w:i w:val="false"/>
          <w:color w:val="000000"/>
          <w:sz w:val="28"/>
        </w:rPr>
        <w:t xml:space="preserve">
      4. Решение Аральского районного маслихата от 26 июля 2019 года </w:t>
      </w:r>
      <w:r>
        <w:rPr>
          <w:rFonts w:ascii="Times New Roman"/>
          <w:b w:val="false"/>
          <w:i w:val="false"/>
          <w:color w:val="000000"/>
          <w:sz w:val="28"/>
        </w:rPr>
        <w:t>№ 260</w:t>
      </w:r>
      <w:r>
        <w:rPr>
          <w:rFonts w:ascii="Times New Roman"/>
          <w:b w:val="false"/>
          <w:i w:val="false"/>
          <w:color w:val="000000"/>
          <w:sz w:val="28"/>
        </w:rPr>
        <w:t xml:space="preserve"> "О внесении изменений в решение Аральского районного маслихата №97 от 28 августа 2017 года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6858, опубликовано в эталонном контрольном банке нормативных правовых актов Республики Казахстан 13 августа 2019 года).</w:t>
      </w:r>
    </w:p>
    <w:bookmarkEnd w:id="67"/>
    <w:bookmarkStart w:name="z211" w:id="68"/>
    <w:p>
      <w:pPr>
        <w:spacing w:after="0"/>
        <w:ind w:left="0"/>
        <w:jc w:val="both"/>
      </w:pPr>
      <w:r>
        <w:rPr>
          <w:rFonts w:ascii="Times New Roman"/>
          <w:b w:val="false"/>
          <w:i w:val="false"/>
          <w:color w:val="000000"/>
          <w:sz w:val="28"/>
        </w:rPr>
        <w:t xml:space="preserve">
      5. Решение Аральского районного маслихата от 8 апреля 2020 года </w:t>
      </w:r>
      <w:r>
        <w:rPr>
          <w:rFonts w:ascii="Times New Roman"/>
          <w:b w:val="false"/>
          <w:i w:val="false"/>
          <w:color w:val="000000"/>
          <w:sz w:val="28"/>
        </w:rPr>
        <w:t>№ 351</w:t>
      </w:r>
      <w:r>
        <w:rPr>
          <w:rFonts w:ascii="Times New Roman"/>
          <w:b w:val="false"/>
          <w:i w:val="false"/>
          <w:color w:val="000000"/>
          <w:sz w:val="28"/>
        </w:rPr>
        <w:t xml:space="preserve"> "О внесении изменений в решение Аральского районного маслихата №97 от 28 августа 2017 года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7393, опубликовано в эталонном контрольном банке нормативных правовых актов Республики Казахстан 21 апреля 2020 года).</w:t>
      </w:r>
    </w:p>
    <w:bookmarkEnd w:id="68"/>
    <w:bookmarkStart w:name="z212" w:id="69"/>
    <w:p>
      <w:pPr>
        <w:spacing w:after="0"/>
        <w:ind w:left="0"/>
        <w:jc w:val="both"/>
      </w:pPr>
      <w:r>
        <w:rPr>
          <w:rFonts w:ascii="Times New Roman"/>
          <w:b w:val="false"/>
          <w:i w:val="false"/>
          <w:color w:val="000000"/>
          <w:sz w:val="28"/>
        </w:rPr>
        <w:t xml:space="preserve">
      6. Решение Аральского районного маслихата от 15 мая 2020 года </w:t>
      </w:r>
      <w:r>
        <w:rPr>
          <w:rFonts w:ascii="Times New Roman"/>
          <w:b w:val="false"/>
          <w:i w:val="false"/>
          <w:color w:val="000000"/>
          <w:sz w:val="28"/>
        </w:rPr>
        <w:t>№ 362</w:t>
      </w:r>
      <w:r>
        <w:rPr>
          <w:rFonts w:ascii="Times New Roman"/>
          <w:b w:val="false"/>
          <w:i w:val="false"/>
          <w:color w:val="000000"/>
          <w:sz w:val="28"/>
        </w:rPr>
        <w:t xml:space="preserve"> "О внесении изменения в решение Аральского районного маслихата №97 от 28 августа 2017 года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7445, опубликовано в эталонном контрольном банке нормативных правовых актов Республики Казахстан 26 мая 2020 года).</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