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39bc" w14:textId="c063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77 сессии Осакаровского районного маслихата от 28 декабря 2020 года № 965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ноября 2021 года № 137. Зарегистрировано в Министерстве юстиции Республики Казахстан 22 ноября 2021 года № 25267.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бюджете Осакаровского района на 2021-2023 годы" от 28 декабря 2020 года № 965 (зарегистрировано в Реестре государственной регистрации нормативных правовых актов под № 21973)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12 153 354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1 306 304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27 157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34 211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10 785 682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12 436 343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134 947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190 346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55 399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- 3 100 тысяч тенге,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3 100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- 414 836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414 836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190 346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55 399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279 889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реализацию мероприятий, направленных 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