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cba" w14:textId="0fda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77 сессии Осакаровского районного маслихата от 28 декабря 2020 года № 965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сентября 2021 года № 112. Зарегистрировано в Министерстве юстиции Республики Казахстан 8 октября 2021 года № 24669.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Осакаровского района на 2021-2023 годы" от 28 декабря 2020 года № 965 (зарегистрировано в Реестре государственной регистрации нормативных правовых актов под № 21973)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12 514 487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1 291 304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25 316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11 180 636тысяч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12 794 376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134 947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190 346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55 399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- 414 836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414 836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190 346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55 399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279 889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965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реализацию мероприятий, направленных 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