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eef2" w14:textId="f85e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30 июля 2021 года № 48/01. Зарегистрировано в Министерстве юстиции Республики Казахстан 28 августа 2021 года № 24139.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Осакаровской районной избирательной комиссией места для размещения агитационных печатных материалов для всех кандидатов на территории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4 марта 2019 года № 13/02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 (зарегистрировано в Реестре государственной регистрации нормативных правовых актов № 5222).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В. Абилсеитову.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Осакаровская районная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Осакаровского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Осакаровского района Карагандинской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Қарағанды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Комарова (территория средней школы №26)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Аманконыр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Бейбитшилик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Литвинская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Олимпийская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Болашақ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Юбилейная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Маржанкөл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Дінмұхамед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Сарыарқа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Әл 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Қаныш Сәтбаев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