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8f7e" w14:textId="8e1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77 сессии Осакаровского районного маслихата от 28 декабря 2020 года № 965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марта 2021 года № 44. Зарегистрировано Департаментом юстиции Карагандинской области 19 марта 2021 года № 6255.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77 сессии Осакаровского районного маслихата от 28 декабря 2020 года № 965 "О районном бюджете на 2021 – 2023 годы" (зарегистрировано в Реестре государственной регистрации нормативных правовых актов за № 21973, опубликовано в газете "Сельский труженик" от 23 января 2021 года № 4 (7748), Эталонном контрольном банке нормативных правовых актов Республики Казахстан в электронном виде 5 января 2021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10 131 275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1 187 647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25 316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8 901 081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10 411 164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119 621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175 020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55 399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399 510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399 510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175 020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55 399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279 889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жильҰм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