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4756" w14:textId="d034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2021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Осакаровского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10 марта 2021 года № 45. Зарегистрировано Департаментом юстиции Карагандинской области 18 марта 2021 года № 6252.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пункты, утвержденных приказом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(зарегистрированный в Реестре государственной регистрации нормативных правовых актов за № 9946),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2021 году меры социальной поддержки в виде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Осакаровского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постоянную комиссию по бюджету и социально – экономическому развитию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