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c9b" w14:textId="7e1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июля 2021 года № 10/103. Зарегистрировано в Министерстве юстиции Республики Казахстан 19 июля 2021 года № 23601. Утратило силу решением Абайского районного маслихата Карагандинской области от 27 ноября 2025 года № 41/377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Абайского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19/184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5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