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1d5c" w14:textId="abd1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XLV сессии Шахтинского городского маслихата от 24 декабря 2020 года № 1780/45 "О городском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31 марта 2021 года № 25/3. Зарегистрировано Департаментом юстиции Карагандинской области 9 апреля 2021 года № 6291.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 сессии Шахтинского городского маслихата от 24 декабря 2020 года № 1780/45 "О городском бюджете на 2021 – 2023 годы" (зарегистрировано в Реестре государственной регистрации нормативных правовых актов за № 150813, опубликовано в Эталонном контрольном банке нормативных правовых актов Республики Казахстан в электронном виде от 30 декабря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9 915 480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1 848 035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47 749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83 015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7 936 681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10 990 359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10 000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10 000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14 500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14 500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1 099 379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1 099 379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1 099 379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- 1 099 379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 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города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Шахтинска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5-ти этажного жилого дома город Шахтинск, улица Карла Маркса, строение 54 (без благоустройства и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Шахтинска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