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2f58" w14:textId="df82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22 декабря 2020 года № 578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4 ноября 2021 года № 75. Зарегистрировано в Министерстве юстиции Республики Казахстан 12 ноября 2021 года № 25130.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2021-2023 годы" от 22 декабря 2020 года № 578 (зарегистрировано в Реестре государственной регистрации нормативных правовых актов под № 21951)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2021 год, согласно приложению 1,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9 601 187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2 676 757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21 002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185 629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6 717 799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11 239 609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-7043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7043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- 1 631 379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1 631 379 тысяч тенге: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1 119 211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512 168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Сарани на 2021 год в размере 3 291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578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9 601 187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2 676 757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1410378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4 015 652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- 1 631 379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578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2 136 883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на жилую застройку улицы Макаренко, в городе Сарань, Карагандинской области (раздел водоснабжения)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на жилую застройку микрорайон Горняк, в городе Сарань, Карагандинской области (раздел водоснабжения)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крупнопанельного пятиэтажного пятиподъездного жилого дома по адресу город Сарань, улица Рабочая в районе дома №2. Дом №1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крупнопанельного пятиэтажного жилого дома по адресу город Сарань, улица Рабочая в районе дома №2. Дом №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13, микрорайон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для производства автобусов, спецтехники марки Yutong в г.Сарань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разведочно-экплуатационной скважины №45 для водоснабжения "QazTehna" г.Сарань.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