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669" w14:textId="fb1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2020 года № 578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10 сентября 2021 года № 55. Зарегистрировано в Министерстве юстиции Республики Казахстан 24 сентября 2021 года № 24499.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2021-2023 годы" от 22 декабря 2020 года № 578 (зарегистрировано в Реестре государственной регистрации нормативных правовых актов под № 21951)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9 378 049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2 512 683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143 329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6 700 504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10 816 471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- 1 431 379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1 431 379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919 211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512 168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2021 год в размере 6 244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9 378 049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2 512 683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4 015 652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улицы Макаренко,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микрорайон Горняк,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пятиэтажного жилого дома по адресу город Сарань, улица Рабочая в районе дома №2. Дом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18,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13,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