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9212" w14:textId="02d9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Сарани от 19 декабря 2019 года № 53/03 "Об установлении квоты рабочих мест для трудоустройства отдельных категорий граждан города Сарани"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15 марта 2021 года № 19/01. Зарегистрировано Департаментом юстиции Карагандинской области 18 марта 2021 года № 6253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Сарани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Сарани от 19 декабря 2019 года № 53/03 "Об установлении квоты рабочих мест для трудоустройства отдельных категорий граждан города Сарани" (зарегистрировано в Реестре государственной регистрации нормативных правовых актов за № 5597, опубликовано в городской газете "Саран газеті" от 25 декабря 2019 года № 103 (1186), в Эталонном контрольном банке нормативных правовых актов Республики Казахстан в электронном виде от 23 декабря 2019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Сарани.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Сарани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