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c148" w14:textId="946c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Каражал от 1 сентября 2020 года № 117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11 февраля 2021 года № 15. Зарегистрировано Департаментом юстиции Карагандинской области 16 февраля 2021 года № 6191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1 сентября 2020 года №117 "Об установлении публичного сервитута" (зарегистрировано в Реестре государственной регистрации нормативных правовых актов за № 6022, опубликовано в эталонном контрольном банке нормативных правовых актов Республики Казахстан в электронном виде 7 сентября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товариществу с ограниченной ответственностью "SilkNetCom" сроком на 10 лет публичный сервитут на территории города Каражал общей площадью 8,22 гектара земельных участков для проведения волоконно-оптической линии связи "Атасу-Каражал".".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Каражал"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Каражал по курируемым вопросам.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