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66f3" w14:textId="44c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2020 года № 44/353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февраля 2021 года № 2/14. Зарегистрировано Департаментом юстиции Карагандинской области 19 февраля 2021 года № 6198.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2020 года № 44/353 "О городском бюджете на 2021-2023 годы" (зарегистрировано в Реестре государственной регистрации нормативных правовых актов за № 6133, опубликовано в газетах "Балқаш өңірі" от 06 января 2021 года №1-2 (12989), "Северное Прибалхашье" от 06 января 2021 года № 1-2 (1986), в Эталонном контрольном банке нормативных правовых актов Республики Казахстан в электронном виде от 31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14 700 450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6 252 058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49 088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67 367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8 331 937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16 550 225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1 849 775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1 849 775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2 049 775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 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