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ef78" w14:textId="e2be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Жезказганского городского маслихата от 27 февраля 2018 года № 19/182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21 июля 2021 года № 9/79. Зарегистрировано в Министерстве юстиции Республики Казахстан 26 июля 2021 года № 23691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правовых актах"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Жезказганского городского маслихата "Об утверждении Правил управления бесхозяйными отходами, признанными решением суда поступившими в коммунальную собственность" от 27 февраля 2018 года №19/182 (зарегистрировано в Реестре государственной регистрации нормативных правовых актов под № 4648).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Жезказганского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