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8009" w14:textId="6658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LVІ сессии Жезказганского городского маслихата от 28 декабря 2020 года № 56/472 "О бюджете города Жезказган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15 апреля 2021 года № 6/54. Зарегистрировано Департаментом юстиции Карагандинской области 19 апреля 2021 года № 6313.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LVІ сессии Жезказганского городского маслихата от 28 декабря 2020 года №56/472 "О бюджете города Жезказган на 2021-2023 годы" (зарегистрировано в Реестре государственной регистрации нормативных правовых актов за №21972, опубликовано в Эталонном контрольном банке нормативных правовых актов Республики Казахстан в электронном виде 05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22429485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10321484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246190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11831382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25340862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278201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282577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2633176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2633176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4376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425978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3054778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№56/472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