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fce" w14:textId="9f84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LVII сессии Жезказганского городского маслихата от 29 декабря 2020 года № 57/486 "О бюджете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30 марта 2021 года № 4/39. Зарегистрировано Департаментом юстиции Карагандинской области 12 апреля 2021 года № 6301.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LVII сессии Жезказганского городского маслихата от 29 декабря 2020 года №57/486 "О бюджете сельских округов на 2021-2023 годы" (зарегистрировано в Реестре государственной регистрации нормативных правовых актов за №22017, опубликовано в Эталонном контрольном банке нормативных правовых актов Республики Казахстан в электронном виде 06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95556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7546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35782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34522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37024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1242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34085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447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№57/486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№57/486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№57/486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