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d0d1" w14:textId="b80d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в городе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7 апреля 2021 года № 39. Зарегистрировано Департаментом юстиции Карагандинской области 13 апреля 2021 года № 6306. Утратило силу решением Карагандинского городского маслихата от 30 апреля 2025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30.04.2025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тарифы на сбор, вывоз, утилизацию, переработку и захоронение твердых бытовых отходов по городу Караганды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 сессии VI созыва Карагандинского городского маслихата от 22 декабря 2017 года № 250 "Об утверждении тарифа на сбор, вывоз, утилизацию, переработку и захоронение твердых бытовых отходов по городу Караганде" (зарегистрировано в Реестре государственной регистрации нормативных правовых актов за № 4504, опубликовано в газете "Взгляд на события" от 27 декабря 2017 года № 157 (1887), опубликовано в Эталонном контрольном банке нормативных правовых актов Республики Казахстан в электронном виде от 05 января 2018 года)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в городе Караганде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С учетом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вывоз, утилизацию, переработку и захоронение твердых бытовых отходов в городе Караганде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житель/в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переработку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физических, юридических лиц и субъектов частного предпринимательства.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физических, юридических лиц и субъектов частного предпринимательства.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