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118" w14:textId="4301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7 марта 2021 года № 29. Зарегистрировано Департаментом юстиции Карагандинской области 31 марта 2021 года № 6272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№ 8-1-154, опубликовано в газете "Взгляд на события" № 064 (970) от 24 мая 2012 года),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 (далее - Правила)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сходы на управление объектом кондоминиума и содержание общего имущества объекта кондоминиума – обязательные затрат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для инвалидов, не достигших пенсионного возраста, (одиноко проживающих инвалидов, семей, состоящих из инвалидов, инвалидов с детьми в возрасте до 18 лет, инвалидов и лиц, занятых по уходу за ними), устанавливается к совокупному доходу семьи (гражданина) в размере 3 процентов, для остальных категорий граждан устанавливается к совокупному доходу семьи (гражданина) в размере 4 процентов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нормативов оказания жилищной помощ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орме площади жилья, обеспечиваемой компенсационными мерами, эквивалентной нормам предоставления жилья на каждого члена семь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составляет 18 квадратных метров на человека в многокомнатных квартирах, для проживающих в однокомнатных квартирах – общая площадь квартиры. Социальная норма площади жилья для одиноко проживающих граждан, проживающих в многокомнатных квартирах – 30 квадратных метр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лата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сверх установленной нормы производится заявителями в рамках заключенных договоров с услугодателе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умма повышения тарифов абонентской платы за оказание услуг телекоммуникаций социально защищаемым гражданам, подлежит компенс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Назначение жилищной помощ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возникновения конфликтных, спорных или нестандартных ситуаций решение вопроса о назначении жилищной помощи разрешается в судебном поряд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предоставления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в течении месяца подлежат возврату в добровольном порядке, а в случае отказа - в судебном порядке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роки и периодичность предоставления жилищной помощ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изменении доли предельно-допустимых расходов семьи,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производится перерасчет ранее назначенных пособий, начиная с месяца, следующего за тем месяцем, в котором наступили соответствующие изменения.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ращения и начисления жилищной помощи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4 "Об утверждении Правил предоставления жилищной помощи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выявления фактов предоставления недостоверных сведений о доходах, уполномоченный орган вправе запрашивать с компетентных органов необходимую информацию о лице, в период получения жилищной помощ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 жилищной помощи не может превышать суммы фактически начисленной платы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ыплата жилищной помощи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Источники финансирования жилищной помощи"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марта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