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2e3" w14:textId="145c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2020 года № 74-2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16 апреля 2021 года № 4-2. Зарегистрировано Департаментом юстиции Жамбылской области 23 апреля 2021 года № 4947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23 декабря 2020 года № 74-2 "О районном бюджете на 2021-2023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29 декабря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"17 394 697" заменить цифрами "20 544 061";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"14 218 527" заменить цифрами "17 367 891";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"17 398 367" заменить цифрами "21 197 322";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"- 33 276" заменить цифрами "-682 867";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"33 276" заменить цифрами "682 867";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"649 591";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пунктом 1 статьей 510 Кодекса Республики Казахстан от 10 декабря 2008 года "О налогах и других обязательных платежах в бюджет" (Налоговый кодекс) установить на 2021-2023 года повышение ставки земельного налога на 50 процентов от базовых ставок земельного налога, установленных статьями 505, 506 и пунктом 5 статьи 531 Налогового кодекса, за исключением земель, выделенных (отведенных) под автостоянки (паркинги), автозаправочные станции и занятых под казино."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74-2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тушение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благоустроиства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 инженерные работы в сельских населенных пунктах в рамках проекта Ауыл-ел бесігі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