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be70" w14:textId="3cdb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 июля 2020 года №148 "Об утверждении Государственного списка памятников истории и культуры местного значения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декабря 2021 года № 311. Зарегистрировано в Министерстве юстиции Республики Казахстан 5 января 2022 года № 26349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списка памятников истории и культуры местного значения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№4665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Государственного </w:t>
      </w:r>
      <w:r>
        <w:rPr>
          <w:rFonts w:ascii="Times New Roman"/>
          <w:b w:val="false"/>
          <w:i w:val="false"/>
          <w:color w:val="000000"/>
          <w:sz w:val="28"/>
        </w:rPr>
        <w:t>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Жамбылской области, утвержденного указанным постановлением строки, порядковые номера 664, 673, 674, 692, 693, 694, 697, 698, 699, 701, 702, 703, 705 исключить.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культуры, архивов и документации акимата Жамбылской области"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спорта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