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741f" w14:textId="8cd7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29 марта 2019 года № 47/369-6с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15 июня 2021 года № 6/45-VII. Зарегистрировано в Министерстве юстиции Республики Казахстан 3 июля 2021 года № 23274. Утратило силу решением маслихата города Шымкент от 19 марта 2024 года № 14/123-VIII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19.03.2024 № 14/123-VIII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оказания социальной помощи, установления размеров и определения перечня отдельных категорий нуждающихся граждан" от 29 марта 2019 года № 47/369-6с (зарегистрировано в Реестре государственной регистрации нормативных правовых актов за № 26)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оказывается единовременно один раз в год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22 марта (Наурыз мейрамы) - детям-сиротам, детям, оставшимся без попечения родителей - 20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мая (День защитника Отечества) - военнообязанным, призванным на учебные сборы и направленным в Афганистан в период ведения боевых действий; лицам, принимавшим участие в ликвидации последствий катастрофы на Чернобыльской атомной электростанции в 1986-1987 годах;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 - 36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(День защитника Отечества) -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1988 - 1989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- 36 МРП.";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ВОВ и лицам, приравненным к ним по льготам и гарантиям, многодетным матерям из числа пенсионеров, награжденным подвесками "Алтын алқа", "Күміс алқа" и ветеранам труда бесплатно;";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Для получения социальной помощи, указанной в пункте 11 настоящих Правил, заявитель от себя или от имени своей семьи представляет Администратору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Для сверки представляются подлинники документов, после чего они возвращаются заявителю.";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Администратору.";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Для получения социальной помощи, указанной в пункте 15 настоящих Правил, услугополучатель подает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для получения путевки по форме № 068/у,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сверки представляются подлинники документов, после чего они возвращаются заявителю.";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Для получения услуги, указанной в пункте 18 настоящих Правил услугополучатель предоставляет в организацию, оказывающую услуги социального такси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врачебно-консультационной комиссии по форме № 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об инвалидности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за № 10589).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2), 4) представляются в подлинниках для сверки, после чего подлинники документов возвращаются заявителю.";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Елчиева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