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e24d" w14:textId="03f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мая 2021 года № 289. Зарегистрировано Департаментом юстиции города Шымкент 14 мая 2021 года № 167. Утратило силу постановлением акимата города Шымкент от 2 октября 2025 года № 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02.10.2025 № 5360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(зарегистрировано в Реестре государственной регистрации нормативных правовых актов за № 10335),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Арало-Сырдарьинской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использования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 С.С.Нурымбетов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качества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услуг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Комитета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и безопасности товаров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2021 года А.К.Тулебаев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Шымкент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2021 года У.К.Егембердиев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"13"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05.03.2025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 населения, туризма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"Холодильник"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М.В. Брезинская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Тогыс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"Рахат Бадам"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 Бадам"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Бадам-1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реки (родник) Кошкар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"Шымкентский государственный дендрологический 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 улица Кабанбай батыра, б/н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Шымкентском государственном дендрологическом парке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"Шымкентский государственный дендрологический 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проспект Байдибек би, №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"Жайлаукол"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"Нур-Гажайып"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проспект Байдибек би, б/н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