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c361" w14:textId="04fc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Саркан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5 мая 2021 года № 122. Зарегистрировано Департаментом юстиции Алматинской области 5 мая 2021 года № 59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Саркан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Мухан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1 года № 1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Сарканскому району на основании геоботанического обследования пастбищ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4549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