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5d37" w14:textId="0da5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3 сентября 2020 года № 66-2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ноября 2021 года № 16-2. Зарегистрировано в Министерстве юстиции Республики Казахстан 9 декабря 2021 года № 256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оксуского района" от 23 сентября 2020 года № 66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6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повышенных на двадцать пять процентов окладов и тарифных ставок специалистам в области социального обеспечения и культуры являющимся гражданскими служащими и работающим в сельских населенных пунктах Коксуского района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