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5d37" w14:textId="0da5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3 сентября 2020 года № 66-2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ноября 2021 года № 16-2. Зарегистрировано в Министерстве юстиции Республики Казахстан 9 декабря 2021 года № 256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Коксуского района" от 23 сентября 2020 года № 66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67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повышенных на двадцать пять процентов окладов и тарифных ставок специалистам в области социального обеспечения и культуры являющимся гражданскими служащими и работающим в сельских населенных пунктах Коксуского района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