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53c7" w14:textId="67a5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22 сентября 2020 года № 61-358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 являющимся гражданскими служащими и работающим в сельских населенных пунктах Кербулакского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27 сентября 2021 года № 12-60. Зарегистрировано в Министерстве юстиции Республики Казахстан 12 октября 2021 года № 24715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Кербулакского района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 являющимся гражданскими служащими и работающим в сельских населенных пунктах Кербулакского района" от 22 сентября 2020 года № 61-358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5681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окладов и тарифных ставок специалистам в области социального обеспечения, культуры являющимся гражданскими служащими и работающим в сельских населенных пунктах Кербулакского района, финансируемых из местного бюджета";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9 статьи 139 Трудового кодекса Республики Казахстан, Кербулакский районный маслихат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специалистам в области социального обеспечения, культуры являющимся гражданскими служащими и работающим в сельских населенных пунктах Кербулакского района, финансируемых из местного бюджета, повышенные на двадцать пять процентов оклады и тарифные ставки по сравнению с окладами и ставками гражданских служащих, занимающихся этими видами деятельности в городских условиях.".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